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DA1A" w14:textId="410D56C8" w:rsidR="00B74EA6" w:rsidRPr="007D0C9E" w:rsidRDefault="00B74EA6" w:rsidP="00B74EA6">
      <w:pPr>
        <w:pStyle w:val="ac"/>
        <w:jc w:val="center"/>
        <w:rPr>
          <w:rFonts w:ascii="Times New Roman" w:hAnsi="Times New Roman"/>
          <w:b/>
          <w:bCs/>
          <w:sz w:val="28"/>
          <w:szCs w:val="28"/>
        </w:rPr>
      </w:pPr>
      <w:r w:rsidRPr="007D0C9E">
        <w:rPr>
          <w:rFonts w:ascii="Times New Roman" w:hAnsi="Times New Roman"/>
          <w:b/>
          <w:bCs/>
          <w:sz w:val="28"/>
          <w:szCs w:val="28"/>
        </w:rPr>
        <w:t xml:space="preserve">Администрация Вилегодского муниципального округа информирует о </w:t>
      </w:r>
      <w:r w:rsidR="007D0C9E" w:rsidRPr="007D0C9E">
        <w:rPr>
          <w:rFonts w:ascii="Times New Roman" w:hAnsi="Times New Roman"/>
          <w:b/>
          <w:bCs/>
          <w:sz w:val="28"/>
          <w:szCs w:val="28"/>
        </w:rPr>
        <w:t>порядке рассмотрения</w:t>
      </w:r>
      <w:r w:rsidRPr="007D0C9E">
        <w:rPr>
          <w:rFonts w:ascii="Times New Roman" w:hAnsi="Times New Roman"/>
          <w:b/>
          <w:bCs/>
          <w:spacing w:val="-4"/>
          <w:sz w:val="28"/>
          <w:szCs w:val="28"/>
        </w:rPr>
        <w:t xml:space="preserve"> в 202</w:t>
      </w:r>
      <w:r w:rsidR="00711525">
        <w:rPr>
          <w:rFonts w:ascii="Times New Roman" w:hAnsi="Times New Roman"/>
          <w:b/>
          <w:bCs/>
          <w:spacing w:val="-4"/>
          <w:sz w:val="28"/>
          <w:szCs w:val="28"/>
        </w:rPr>
        <w:t>5</w:t>
      </w:r>
      <w:r w:rsidRPr="007D0C9E">
        <w:rPr>
          <w:rFonts w:ascii="Times New Roman" w:hAnsi="Times New Roman"/>
          <w:b/>
          <w:bCs/>
          <w:spacing w:val="-4"/>
          <w:sz w:val="28"/>
          <w:szCs w:val="28"/>
        </w:rPr>
        <w:t xml:space="preserve"> году инициативных проектов для получения финансовой поддержки</w:t>
      </w:r>
      <w:r w:rsidRPr="007D0C9E">
        <w:rPr>
          <w:rFonts w:ascii="Times New Roman" w:hAnsi="Times New Roman"/>
          <w:b/>
          <w:bCs/>
          <w:sz w:val="28"/>
          <w:szCs w:val="28"/>
        </w:rPr>
        <w:t xml:space="preserve"> из областного бюджета </w:t>
      </w:r>
    </w:p>
    <w:p w14:paraId="38FEDEC7" w14:textId="77777777" w:rsidR="00B74EA6" w:rsidRPr="007D0C9E" w:rsidRDefault="00B74EA6" w:rsidP="00B74EA6">
      <w:pPr>
        <w:pStyle w:val="ac"/>
        <w:jc w:val="center"/>
        <w:rPr>
          <w:rFonts w:ascii="Times New Roman" w:hAnsi="Times New Roman"/>
          <w:b/>
          <w:bCs/>
          <w:sz w:val="28"/>
          <w:szCs w:val="28"/>
        </w:rPr>
      </w:pPr>
      <w:r w:rsidRPr="007D0C9E">
        <w:rPr>
          <w:rFonts w:ascii="Times New Roman" w:hAnsi="Times New Roman"/>
          <w:b/>
          <w:bCs/>
          <w:sz w:val="28"/>
          <w:szCs w:val="28"/>
        </w:rPr>
        <w:t>в рамках регионального проекта «Комфортное Поморье».</w:t>
      </w:r>
    </w:p>
    <w:p w14:paraId="24B54F23" w14:textId="77777777" w:rsidR="00B74EA6" w:rsidRDefault="00B74EA6" w:rsidP="00B74EA6">
      <w:pPr>
        <w:pStyle w:val="ac"/>
        <w:jc w:val="both"/>
        <w:rPr>
          <w:rFonts w:ascii="Times New Roman" w:hAnsi="Times New Roman"/>
          <w:sz w:val="24"/>
          <w:szCs w:val="24"/>
        </w:rPr>
      </w:pPr>
    </w:p>
    <w:p w14:paraId="7265002F" w14:textId="77777777" w:rsidR="00B74EA6" w:rsidRDefault="00B74EA6" w:rsidP="00B74EA6">
      <w:pPr>
        <w:pStyle w:val="ac"/>
        <w:ind w:firstLine="708"/>
        <w:jc w:val="both"/>
        <w:rPr>
          <w:rFonts w:ascii="Times New Roman" w:hAnsi="Times New Roman"/>
          <w:sz w:val="24"/>
          <w:szCs w:val="24"/>
        </w:rPr>
      </w:pPr>
      <w:r>
        <w:rPr>
          <w:rFonts w:ascii="Times New Roman" w:hAnsi="Times New Roman"/>
          <w:b/>
          <w:sz w:val="24"/>
          <w:szCs w:val="24"/>
        </w:rPr>
        <w:t>Организатор отбора</w:t>
      </w:r>
      <w:r>
        <w:rPr>
          <w:rFonts w:ascii="Times New Roman" w:hAnsi="Times New Roman"/>
          <w:sz w:val="24"/>
          <w:szCs w:val="24"/>
        </w:rPr>
        <w:t>: администрация Вилегодского муниципального округа Архангельской области.</w:t>
      </w:r>
    </w:p>
    <w:p w14:paraId="212A9E00" w14:textId="3815DCD7" w:rsidR="00B74EA6" w:rsidRDefault="00B74EA6" w:rsidP="00B74EA6">
      <w:pPr>
        <w:pStyle w:val="ac"/>
        <w:ind w:firstLine="708"/>
        <w:jc w:val="both"/>
        <w:rPr>
          <w:rFonts w:ascii="Times New Roman" w:hAnsi="Times New Roman"/>
          <w:sz w:val="24"/>
          <w:szCs w:val="24"/>
        </w:rPr>
      </w:pPr>
      <w:r w:rsidRPr="00B74EA6">
        <w:rPr>
          <w:rFonts w:ascii="Times New Roman" w:hAnsi="Times New Roman"/>
          <w:b/>
          <w:bCs/>
          <w:sz w:val="24"/>
          <w:szCs w:val="24"/>
        </w:rPr>
        <w:t>Почтовый адрес организатора отбора:</w:t>
      </w:r>
      <w:r>
        <w:rPr>
          <w:rFonts w:ascii="Times New Roman" w:hAnsi="Times New Roman"/>
          <w:sz w:val="24"/>
          <w:szCs w:val="24"/>
        </w:rPr>
        <w:t xml:space="preserve"> </w:t>
      </w:r>
      <w:r w:rsidR="007D0C9E">
        <w:rPr>
          <w:rFonts w:ascii="Times New Roman" w:hAnsi="Times New Roman"/>
          <w:sz w:val="24"/>
          <w:szCs w:val="24"/>
        </w:rPr>
        <w:t xml:space="preserve">165680, </w:t>
      </w:r>
      <w:r>
        <w:rPr>
          <w:rFonts w:ascii="Times New Roman" w:hAnsi="Times New Roman"/>
          <w:sz w:val="24"/>
          <w:szCs w:val="24"/>
        </w:rPr>
        <w:t>Вилегодский район, с. Ильинско-Подомское, ул. Советская, д. 32.</w:t>
      </w:r>
    </w:p>
    <w:p w14:paraId="0BF105DE" w14:textId="39C5F268" w:rsidR="00B74EA6" w:rsidRPr="00B74EA6" w:rsidRDefault="00B74EA6" w:rsidP="00B74EA6">
      <w:pPr>
        <w:pStyle w:val="ac"/>
        <w:ind w:firstLine="708"/>
        <w:jc w:val="both"/>
        <w:rPr>
          <w:rFonts w:ascii="Times New Roman" w:hAnsi="Times New Roman"/>
          <w:b/>
          <w:bCs/>
          <w:sz w:val="24"/>
          <w:szCs w:val="24"/>
        </w:rPr>
      </w:pPr>
      <w:r w:rsidRPr="00B74EA6">
        <w:rPr>
          <w:rFonts w:ascii="Times New Roman" w:hAnsi="Times New Roman"/>
          <w:b/>
          <w:bCs/>
          <w:sz w:val="24"/>
          <w:szCs w:val="24"/>
        </w:rPr>
        <w:t xml:space="preserve">Контактный телефон организатора отбора: </w:t>
      </w:r>
      <w:r>
        <w:rPr>
          <w:rFonts w:ascii="Times New Roman" w:hAnsi="Times New Roman"/>
          <w:b/>
          <w:bCs/>
          <w:sz w:val="24"/>
          <w:szCs w:val="24"/>
        </w:rPr>
        <w:t>8</w:t>
      </w:r>
      <w:r w:rsidR="007D0C9E">
        <w:rPr>
          <w:rFonts w:ascii="Times New Roman" w:hAnsi="Times New Roman"/>
          <w:b/>
          <w:bCs/>
          <w:sz w:val="24"/>
          <w:szCs w:val="24"/>
        </w:rPr>
        <w:t xml:space="preserve"> </w:t>
      </w:r>
      <w:r>
        <w:rPr>
          <w:rFonts w:ascii="Times New Roman" w:hAnsi="Times New Roman"/>
          <w:b/>
          <w:bCs/>
          <w:sz w:val="24"/>
          <w:szCs w:val="24"/>
        </w:rPr>
        <w:t>(81843) 4-10-65.</w:t>
      </w:r>
    </w:p>
    <w:p w14:paraId="5AA9B932" w14:textId="3255ED37" w:rsidR="00B74EA6" w:rsidRDefault="00B74EA6" w:rsidP="00B74EA6">
      <w:pPr>
        <w:pStyle w:val="ac"/>
        <w:ind w:firstLine="708"/>
        <w:jc w:val="both"/>
        <w:rPr>
          <w:rFonts w:ascii="Times New Roman" w:hAnsi="Times New Roman"/>
          <w:sz w:val="24"/>
          <w:szCs w:val="24"/>
        </w:rPr>
      </w:pPr>
      <w:r w:rsidRPr="006E50D3">
        <w:rPr>
          <w:rFonts w:ascii="Times New Roman" w:hAnsi="Times New Roman"/>
          <w:b/>
          <w:bCs/>
          <w:sz w:val="24"/>
          <w:szCs w:val="24"/>
        </w:rPr>
        <w:t>Сведения о должностном лице, предоставляющем информацию о проведении</w:t>
      </w:r>
      <w:r w:rsidR="006E50D3" w:rsidRPr="006E50D3">
        <w:rPr>
          <w:rFonts w:ascii="Times New Roman" w:hAnsi="Times New Roman"/>
          <w:b/>
          <w:bCs/>
          <w:sz w:val="24"/>
          <w:szCs w:val="24"/>
        </w:rPr>
        <w:t xml:space="preserve"> отбора инициативных проектов</w:t>
      </w:r>
      <w:r w:rsidR="006E50D3">
        <w:rPr>
          <w:rFonts w:ascii="Times New Roman" w:hAnsi="Times New Roman"/>
          <w:sz w:val="24"/>
          <w:szCs w:val="24"/>
        </w:rPr>
        <w:t>:</w:t>
      </w:r>
      <w:r>
        <w:rPr>
          <w:rFonts w:ascii="Times New Roman" w:hAnsi="Times New Roman"/>
          <w:sz w:val="24"/>
          <w:szCs w:val="24"/>
        </w:rPr>
        <w:t xml:space="preserve"> </w:t>
      </w:r>
      <w:r w:rsidR="001A1647">
        <w:rPr>
          <w:rFonts w:ascii="Times New Roman" w:hAnsi="Times New Roman"/>
          <w:sz w:val="24"/>
          <w:szCs w:val="24"/>
        </w:rPr>
        <w:t>руководитель аппарата администрации,</w:t>
      </w:r>
      <w:r w:rsidR="006E50D3">
        <w:rPr>
          <w:rFonts w:ascii="Times New Roman" w:hAnsi="Times New Roman"/>
          <w:sz w:val="24"/>
          <w:szCs w:val="24"/>
        </w:rPr>
        <w:t xml:space="preserve"> начальник Управления по организационной работе, делам ГО и ЧС</w:t>
      </w:r>
      <w:r w:rsidR="001A1647">
        <w:rPr>
          <w:rFonts w:ascii="Times New Roman" w:hAnsi="Times New Roman"/>
          <w:sz w:val="24"/>
          <w:szCs w:val="24"/>
        </w:rPr>
        <w:t xml:space="preserve"> </w:t>
      </w:r>
      <w:r w:rsidR="006E50D3">
        <w:rPr>
          <w:rFonts w:ascii="Times New Roman" w:hAnsi="Times New Roman"/>
          <w:sz w:val="24"/>
          <w:szCs w:val="24"/>
        </w:rPr>
        <w:t>Парухина Юлия Николаевна</w:t>
      </w:r>
      <w:r>
        <w:rPr>
          <w:rFonts w:ascii="Times New Roman" w:hAnsi="Times New Roman"/>
          <w:sz w:val="24"/>
          <w:szCs w:val="24"/>
        </w:rPr>
        <w:t xml:space="preserve">, </w:t>
      </w:r>
      <w:r w:rsidR="006E50D3">
        <w:rPr>
          <w:rFonts w:ascii="Times New Roman" w:hAnsi="Times New Roman"/>
          <w:sz w:val="24"/>
          <w:szCs w:val="24"/>
        </w:rPr>
        <w:t>контактный телефон 8(81843) 4-13-60</w:t>
      </w:r>
      <w:r>
        <w:rPr>
          <w:rFonts w:ascii="Times New Roman" w:hAnsi="Times New Roman"/>
          <w:sz w:val="24"/>
          <w:szCs w:val="24"/>
        </w:rPr>
        <w:t xml:space="preserve"> в часы работы: пн.-чт. с 8</w:t>
      </w:r>
      <w:r w:rsidR="006E50D3">
        <w:rPr>
          <w:rFonts w:ascii="Times New Roman" w:hAnsi="Times New Roman"/>
          <w:sz w:val="24"/>
          <w:szCs w:val="24"/>
        </w:rPr>
        <w:t>.0</w:t>
      </w:r>
      <w:r>
        <w:rPr>
          <w:rFonts w:ascii="Times New Roman" w:hAnsi="Times New Roman"/>
          <w:sz w:val="24"/>
          <w:szCs w:val="24"/>
        </w:rPr>
        <w:t xml:space="preserve">0 до </w:t>
      </w:r>
      <w:r w:rsidR="006E50D3">
        <w:rPr>
          <w:rFonts w:ascii="Times New Roman" w:hAnsi="Times New Roman"/>
          <w:sz w:val="24"/>
          <w:szCs w:val="24"/>
        </w:rPr>
        <w:t>16.3</w:t>
      </w:r>
      <w:r>
        <w:rPr>
          <w:rFonts w:ascii="Times New Roman" w:hAnsi="Times New Roman"/>
          <w:sz w:val="24"/>
          <w:szCs w:val="24"/>
        </w:rPr>
        <w:t>0, пт. с 8</w:t>
      </w:r>
      <w:r w:rsidR="006E50D3">
        <w:rPr>
          <w:rFonts w:ascii="Times New Roman" w:hAnsi="Times New Roman"/>
          <w:sz w:val="24"/>
          <w:szCs w:val="24"/>
        </w:rPr>
        <w:t>.0</w:t>
      </w:r>
      <w:r>
        <w:rPr>
          <w:rFonts w:ascii="Times New Roman" w:hAnsi="Times New Roman"/>
          <w:sz w:val="24"/>
          <w:szCs w:val="24"/>
        </w:rPr>
        <w:t>0 до 15</w:t>
      </w:r>
      <w:r w:rsidR="006E50D3">
        <w:rPr>
          <w:rFonts w:ascii="Times New Roman" w:hAnsi="Times New Roman"/>
          <w:sz w:val="24"/>
          <w:szCs w:val="24"/>
        </w:rPr>
        <w:t>.0</w:t>
      </w:r>
      <w:r>
        <w:rPr>
          <w:rFonts w:ascii="Times New Roman" w:hAnsi="Times New Roman"/>
          <w:sz w:val="24"/>
          <w:szCs w:val="24"/>
        </w:rPr>
        <w:t>0, перерыв с 1</w:t>
      </w:r>
      <w:r w:rsidR="006E50D3">
        <w:rPr>
          <w:rFonts w:ascii="Times New Roman" w:hAnsi="Times New Roman"/>
          <w:sz w:val="24"/>
          <w:szCs w:val="24"/>
        </w:rPr>
        <w:t>2.</w:t>
      </w:r>
      <w:r>
        <w:rPr>
          <w:rFonts w:ascii="Times New Roman" w:hAnsi="Times New Roman"/>
          <w:sz w:val="24"/>
          <w:szCs w:val="24"/>
        </w:rPr>
        <w:t>00 до 1</w:t>
      </w:r>
      <w:r w:rsidR="006E50D3">
        <w:rPr>
          <w:rFonts w:ascii="Times New Roman" w:hAnsi="Times New Roman"/>
          <w:sz w:val="24"/>
          <w:szCs w:val="24"/>
        </w:rPr>
        <w:t>3.</w:t>
      </w:r>
      <w:r>
        <w:rPr>
          <w:rFonts w:ascii="Times New Roman" w:hAnsi="Times New Roman"/>
          <w:sz w:val="24"/>
          <w:szCs w:val="24"/>
        </w:rPr>
        <w:t>00.</w:t>
      </w:r>
    </w:p>
    <w:p w14:paraId="3C3297F1" w14:textId="208CE561" w:rsidR="00B74EA6" w:rsidRDefault="00B74EA6" w:rsidP="00B74EA6">
      <w:pPr>
        <w:pStyle w:val="ac"/>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Прием документов</w:t>
      </w:r>
      <w:r>
        <w:rPr>
          <w:rFonts w:ascii="Times New Roman" w:hAnsi="Times New Roman"/>
          <w:sz w:val="24"/>
          <w:szCs w:val="24"/>
        </w:rPr>
        <w:t xml:space="preserve"> </w:t>
      </w:r>
      <w:r w:rsidRPr="006E50D3">
        <w:rPr>
          <w:rFonts w:ascii="Times New Roman" w:hAnsi="Times New Roman"/>
          <w:b/>
          <w:bCs/>
          <w:sz w:val="24"/>
          <w:szCs w:val="24"/>
        </w:rPr>
        <w:t>производится</w:t>
      </w:r>
      <w:r w:rsidR="007D0C9E">
        <w:rPr>
          <w:rFonts w:ascii="Times New Roman" w:hAnsi="Times New Roman"/>
          <w:sz w:val="24"/>
          <w:szCs w:val="24"/>
        </w:rPr>
        <w:t xml:space="preserve"> </w:t>
      </w:r>
      <w:r w:rsidR="006E50D3" w:rsidRPr="00805452">
        <w:rPr>
          <w:rFonts w:ascii="Times New Roman" w:hAnsi="Times New Roman"/>
          <w:b/>
          <w:bCs/>
          <w:sz w:val="24"/>
          <w:szCs w:val="24"/>
        </w:rPr>
        <w:t>до</w:t>
      </w:r>
      <w:r w:rsidRPr="00805452">
        <w:rPr>
          <w:rFonts w:ascii="Times New Roman" w:hAnsi="Times New Roman"/>
          <w:b/>
          <w:bCs/>
          <w:sz w:val="24"/>
          <w:szCs w:val="24"/>
        </w:rPr>
        <w:t xml:space="preserve"> </w:t>
      </w:r>
      <w:r w:rsidR="00456FC6">
        <w:rPr>
          <w:rFonts w:ascii="Times New Roman" w:hAnsi="Times New Roman"/>
          <w:b/>
          <w:bCs/>
          <w:sz w:val="24"/>
          <w:szCs w:val="24"/>
        </w:rPr>
        <w:t>25</w:t>
      </w:r>
      <w:r w:rsidRPr="00805452">
        <w:rPr>
          <w:rFonts w:ascii="Times New Roman" w:hAnsi="Times New Roman"/>
          <w:b/>
          <w:bCs/>
          <w:sz w:val="24"/>
          <w:szCs w:val="24"/>
        </w:rPr>
        <w:t>.0</w:t>
      </w:r>
      <w:r w:rsidR="00456FC6">
        <w:rPr>
          <w:rFonts w:ascii="Times New Roman" w:hAnsi="Times New Roman"/>
          <w:b/>
          <w:bCs/>
          <w:sz w:val="24"/>
          <w:szCs w:val="24"/>
        </w:rPr>
        <w:t>8</w:t>
      </w:r>
      <w:r w:rsidRPr="00805452">
        <w:rPr>
          <w:rFonts w:ascii="Times New Roman" w:hAnsi="Times New Roman"/>
          <w:b/>
          <w:bCs/>
          <w:sz w:val="24"/>
          <w:szCs w:val="24"/>
        </w:rPr>
        <w:t>.202</w:t>
      </w:r>
      <w:r w:rsidR="002E69B5">
        <w:rPr>
          <w:rFonts w:ascii="Times New Roman" w:hAnsi="Times New Roman"/>
          <w:b/>
          <w:bCs/>
          <w:sz w:val="24"/>
          <w:szCs w:val="24"/>
        </w:rPr>
        <w:t>5</w:t>
      </w:r>
      <w:r w:rsidR="006E50D3" w:rsidRPr="00805452">
        <w:rPr>
          <w:rFonts w:ascii="Times New Roman" w:hAnsi="Times New Roman"/>
          <w:b/>
          <w:bCs/>
          <w:sz w:val="24"/>
          <w:szCs w:val="24"/>
        </w:rPr>
        <w:t xml:space="preserve"> года</w:t>
      </w:r>
      <w:r>
        <w:rPr>
          <w:rFonts w:ascii="Times New Roman" w:hAnsi="Times New Roman"/>
          <w:sz w:val="24"/>
          <w:szCs w:val="24"/>
        </w:rPr>
        <w:t xml:space="preserve"> в часы работы: </w:t>
      </w:r>
      <w:r w:rsidR="006E50D3">
        <w:rPr>
          <w:rFonts w:ascii="Times New Roman" w:hAnsi="Times New Roman"/>
          <w:sz w:val="24"/>
          <w:szCs w:val="24"/>
        </w:rPr>
        <w:t>пн.-чт. с 8.00 до 16.30, пт. с 8.00 до 15.00, перерыв с 12.00 до 13.00.</w:t>
      </w:r>
    </w:p>
    <w:p w14:paraId="58487B80" w14:textId="229DB3D7" w:rsidR="002777BF" w:rsidRPr="005E4D52" w:rsidRDefault="002777BF" w:rsidP="00B74EA6">
      <w:pPr>
        <w:pStyle w:val="ac"/>
        <w:jc w:val="both"/>
        <w:rPr>
          <w:rFonts w:ascii="Times New Roman" w:hAnsi="Times New Roman"/>
          <w:sz w:val="24"/>
          <w:szCs w:val="24"/>
        </w:rPr>
      </w:pPr>
      <w:r>
        <w:rPr>
          <w:rFonts w:ascii="Times New Roman" w:hAnsi="Times New Roman"/>
          <w:sz w:val="24"/>
          <w:szCs w:val="24"/>
        </w:rPr>
        <w:tab/>
      </w:r>
      <w:r w:rsidR="005E4D52" w:rsidRPr="005E4D52">
        <w:rPr>
          <w:rFonts w:ascii="Times New Roman" w:hAnsi="Times New Roman"/>
          <w:b/>
          <w:bCs/>
          <w:color w:val="000000"/>
          <w:sz w:val="24"/>
          <w:szCs w:val="24"/>
        </w:rPr>
        <w:t>Д</w:t>
      </w:r>
      <w:r w:rsidR="005E4D52" w:rsidRPr="005E4D52">
        <w:rPr>
          <w:rFonts w:ascii="Times New Roman" w:hAnsi="Times New Roman"/>
          <w:b/>
          <w:bCs/>
          <w:color w:val="000000"/>
          <w:sz w:val="24"/>
          <w:szCs w:val="24"/>
        </w:rPr>
        <w:t>ату окончания голосования</w:t>
      </w:r>
      <w:r w:rsidR="005E4D52" w:rsidRPr="005E4D52">
        <w:rPr>
          <w:rFonts w:ascii="Times New Roman" w:hAnsi="Times New Roman"/>
          <w:color w:val="000000"/>
          <w:sz w:val="24"/>
          <w:szCs w:val="24"/>
        </w:rPr>
        <w:t xml:space="preserve"> в поддержку</w:t>
      </w:r>
      <w:r w:rsidR="005E4D52" w:rsidRPr="005E4D52">
        <w:rPr>
          <w:rFonts w:ascii="Times New Roman" w:hAnsi="Times New Roman"/>
          <w:color w:val="000000"/>
          <w:spacing w:val="-10"/>
          <w:sz w:val="24"/>
          <w:szCs w:val="24"/>
        </w:rPr>
        <w:t xml:space="preserve"> </w:t>
      </w:r>
      <w:r w:rsidR="005E4D52" w:rsidRPr="005E4D52">
        <w:rPr>
          <w:rFonts w:ascii="Times New Roman" w:hAnsi="Times New Roman"/>
          <w:color w:val="000000"/>
          <w:spacing w:val="-12"/>
          <w:sz w:val="24"/>
          <w:szCs w:val="24"/>
        </w:rPr>
        <w:t>инициативных проектов на интернет-портале «Наше Поморье» (https://mynorth29.ru</w:t>
      </w:r>
      <w:r w:rsidR="005E4D52" w:rsidRPr="005E4D52">
        <w:rPr>
          <w:rFonts w:ascii="Times New Roman" w:hAnsi="Times New Roman"/>
          <w:color w:val="000000"/>
          <w:sz w:val="24"/>
          <w:szCs w:val="24"/>
        </w:rPr>
        <w:t>/) в порядке, предусмотренном Положени</w:t>
      </w:r>
      <w:r w:rsidR="005E4D52" w:rsidRPr="005E4D52">
        <w:rPr>
          <w:rFonts w:ascii="Times New Roman" w:hAnsi="Times New Roman"/>
          <w:color w:val="000000"/>
          <w:sz w:val="24"/>
          <w:szCs w:val="24"/>
        </w:rPr>
        <w:t>ем</w:t>
      </w:r>
      <w:r w:rsidR="005E4D52" w:rsidRPr="005E4D52">
        <w:rPr>
          <w:rFonts w:ascii="Times New Roman" w:hAnsi="Times New Roman"/>
          <w:b/>
          <w:bCs/>
          <w:sz w:val="24"/>
          <w:szCs w:val="24"/>
        </w:rPr>
        <w:t xml:space="preserve"> - </w:t>
      </w:r>
      <w:r w:rsidRPr="005E4D52">
        <w:rPr>
          <w:rFonts w:ascii="Times New Roman" w:hAnsi="Times New Roman"/>
          <w:sz w:val="24"/>
          <w:szCs w:val="24"/>
        </w:rPr>
        <w:t>20.09.2025</w:t>
      </w:r>
      <w:r w:rsidR="005E4D52">
        <w:rPr>
          <w:rFonts w:ascii="Times New Roman" w:hAnsi="Times New Roman"/>
          <w:sz w:val="24"/>
          <w:szCs w:val="24"/>
        </w:rPr>
        <w:t xml:space="preserve"> года. </w:t>
      </w:r>
    </w:p>
    <w:p w14:paraId="7BFBDE26" w14:textId="77777777" w:rsidR="00B74EA6" w:rsidRDefault="00B74EA6" w:rsidP="00B74EA6">
      <w:pPr>
        <w:pStyle w:val="ac"/>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Порядок приема документов</w:t>
      </w:r>
      <w:r>
        <w:rPr>
          <w:rFonts w:ascii="Times New Roman" w:hAnsi="Times New Roman"/>
          <w:sz w:val="24"/>
          <w:szCs w:val="24"/>
        </w:rPr>
        <w:t xml:space="preserve">: </w:t>
      </w:r>
    </w:p>
    <w:p w14:paraId="088663B3" w14:textId="6300792B" w:rsidR="00B74EA6" w:rsidRPr="005E4D52" w:rsidRDefault="005E4D52" w:rsidP="00B74EA6">
      <w:pPr>
        <w:ind w:firstLine="709"/>
        <w:jc w:val="both"/>
        <w:rPr>
          <w:color w:val="000000"/>
          <w:spacing w:val="-2"/>
          <w:sz w:val="24"/>
          <w:szCs w:val="24"/>
        </w:rPr>
      </w:pPr>
      <w:r w:rsidRPr="005E4D52">
        <w:rPr>
          <w:color w:val="000000" w:themeColor="text1"/>
          <w:sz w:val="24"/>
          <w:szCs w:val="24"/>
        </w:rPr>
        <w:t xml:space="preserve">Инициатор проекта в срок, указанный в информационном </w:t>
      </w:r>
      <w:r w:rsidRPr="005E4D52">
        <w:rPr>
          <w:color w:val="000000" w:themeColor="text1"/>
          <w:spacing w:val="-2"/>
          <w:sz w:val="24"/>
          <w:szCs w:val="24"/>
        </w:rPr>
        <w:t>сообщении, вносит организатору отбора</w:t>
      </w:r>
      <w:r w:rsidRPr="005E4D52">
        <w:rPr>
          <w:color w:val="000000" w:themeColor="text1"/>
          <w:sz w:val="24"/>
          <w:szCs w:val="24"/>
        </w:rPr>
        <w:t>, в том числе через его территориальный орган,</w:t>
      </w:r>
      <w:r w:rsidRPr="005E4D52">
        <w:rPr>
          <w:color w:val="000000" w:themeColor="text1"/>
          <w:spacing w:val="-2"/>
          <w:sz w:val="24"/>
          <w:szCs w:val="24"/>
        </w:rPr>
        <w:t xml:space="preserve"> инициативный проект, включающий</w:t>
      </w:r>
      <w:r w:rsidR="00B74EA6" w:rsidRPr="005E4D52">
        <w:rPr>
          <w:color w:val="000000"/>
          <w:spacing w:val="-2"/>
          <w:sz w:val="24"/>
          <w:szCs w:val="24"/>
        </w:rPr>
        <w:t>:</w:t>
      </w:r>
    </w:p>
    <w:p w14:paraId="26AB824D" w14:textId="702CB7E0" w:rsidR="00B74EA6" w:rsidRDefault="00B74EA6" w:rsidP="00B74EA6">
      <w:pPr>
        <w:ind w:firstLine="709"/>
        <w:jc w:val="both"/>
        <w:rPr>
          <w:color w:val="000000"/>
          <w:sz w:val="24"/>
          <w:szCs w:val="24"/>
        </w:rPr>
      </w:pPr>
      <w:r>
        <w:rPr>
          <w:color w:val="000000"/>
          <w:sz w:val="24"/>
          <w:szCs w:val="24"/>
        </w:rPr>
        <w:t>1) </w:t>
      </w:r>
      <w:r>
        <w:rPr>
          <w:color w:val="000000"/>
          <w:sz w:val="24"/>
          <w:szCs w:val="24"/>
          <w:u w:val="single"/>
        </w:rPr>
        <w:t>заявку</w:t>
      </w:r>
      <w:r>
        <w:rPr>
          <w:color w:val="000000"/>
          <w:sz w:val="24"/>
          <w:szCs w:val="24"/>
        </w:rPr>
        <w:t xml:space="preserve"> по форме (приложение </w:t>
      </w:r>
      <w:r w:rsidR="00805452">
        <w:rPr>
          <w:color w:val="000000"/>
          <w:sz w:val="24"/>
          <w:szCs w:val="24"/>
        </w:rPr>
        <w:t xml:space="preserve">№ </w:t>
      </w:r>
      <w:r>
        <w:rPr>
          <w:color w:val="000000"/>
          <w:sz w:val="24"/>
          <w:szCs w:val="24"/>
        </w:rPr>
        <w:t>1).</w:t>
      </w:r>
    </w:p>
    <w:p w14:paraId="1CB28743" w14:textId="77777777" w:rsidR="00B74EA6" w:rsidRDefault="00B74EA6" w:rsidP="00B74EA6">
      <w:pPr>
        <w:ind w:firstLine="709"/>
        <w:jc w:val="both"/>
        <w:rPr>
          <w:color w:val="000000"/>
          <w:sz w:val="24"/>
          <w:szCs w:val="24"/>
        </w:rPr>
      </w:pPr>
      <w:r>
        <w:rPr>
          <w:color w:val="000000"/>
          <w:sz w:val="24"/>
          <w:szCs w:val="24"/>
        </w:rPr>
        <w:t xml:space="preserve">Заявка должна быть подписана: </w:t>
      </w:r>
    </w:p>
    <w:p w14:paraId="07FBCD2A" w14:textId="6B3B0505" w:rsidR="00B74EA6" w:rsidRDefault="00B74EA6" w:rsidP="00B74EA6">
      <w:pPr>
        <w:ind w:firstLine="709"/>
        <w:jc w:val="both"/>
        <w:rPr>
          <w:color w:val="000000"/>
          <w:sz w:val="24"/>
          <w:szCs w:val="24"/>
        </w:rPr>
      </w:pPr>
      <w:r>
        <w:rPr>
          <w:color w:val="000000"/>
          <w:sz w:val="24"/>
          <w:szCs w:val="24"/>
        </w:rPr>
        <w:t>а) всеми членами инициативной группы (не менее 10 человек) – для инициаторов проектов – граждан в возрасте от 1</w:t>
      </w:r>
      <w:r w:rsidR="00711525">
        <w:rPr>
          <w:color w:val="000000"/>
          <w:sz w:val="24"/>
          <w:szCs w:val="24"/>
        </w:rPr>
        <w:t>8</w:t>
      </w:r>
      <w:r>
        <w:rPr>
          <w:color w:val="000000"/>
          <w:sz w:val="24"/>
          <w:szCs w:val="24"/>
        </w:rPr>
        <w:t xml:space="preserve"> лет, проживающих н</w:t>
      </w:r>
      <w:r w:rsidR="007D0C9E">
        <w:rPr>
          <w:color w:val="000000"/>
          <w:sz w:val="24"/>
          <w:szCs w:val="24"/>
        </w:rPr>
        <w:t>а территории</w:t>
      </w:r>
      <w:r>
        <w:rPr>
          <w:color w:val="000000"/>
          <w:sz w:val="24"/>
          <w:szCs w:val="24"/>
        </w:rPr>
        <w:t xml:space="preserve"> </w:t>
      </w:r>
      <w:r w:rsidR="006E50D3">
        <w:rPr>
          <w:color w:val="000000"/>
          <w:sz w:val="24"/>
          <w:szCs w:val="24"/>
        </w:rPr>
        <w:t>Вилегодского муниципального округа</w:t>
      </w:r>
      <w:r>
        <w:rPr>
          <w:color w:val="000000"/>
          <w:sz w:val="24"/>
          <w:szCs w:val="24"/>
        </w:rPr>
        <w:t xml:space="preserve">; </w:t>
      </w:r>
    </w:p>
    <w:p w14:paraId="61FA8418" w14:textId="17A9D34A" w:rsidR="00B74EA6" w:rsidRDefault="00B74EA6" w:rsidP="00B74EA6">
      <w:pPr>
        <w:ind w:firstLine="709"/>
        <w:jc w:val="both"/>
        <w:rPr>
          <w:color w:val="000000"/>
          <w:sz w:val="24"/>
          <w:szCs w:val="24"/>
        </w:rPr>
      </w:pPr>
      <w:r>
        <w:rPr>
          <w:color w:val="000000"/>
          <w:sz w:val="24"/>
          <w:szCs w:val="24"/>
        </w:rPr>
        <w:t>б) членом общественного совета</w:t>
      </w:r>
      <w:r w:rsidR="006E50D3">
        <w:rPr>
          <w:sz w:val="24"/>
          <w:szCs w:val="24"/>
        </w:rPr>
        <w:t xml:space="preserve"> </w:t>
      </w:r>
      <w:r>
        <w:rPr>
          <w:color w:val="000000"/>
          <w:sz w:val="24"/>
          <w:szCs w:val="24"/>
        </w:rPr>
        <w:t xml:space="preserve">– для инициаторов проектов членов общественного совета; </w:t>
      </w:r>
    </w:p>
    <w:p w14:paraId="62AA83A1" w14:textId="77777777" w:rsidR="00B74EA6" w:rsidRDefault="00B74EA6" w:rsidP="00B74EA6">
      <w:pPr>
        <w:ind w:firstLine="709"/>
        <w:jc w:val="both"/>
        <w:rPr>
          <w:color w:val="000000"/>
          <w:sz w:val="24"/>
          <w:szCs w:val="24"/>
        </w:rPr>
      </w:pPr>
      <w:r>
        <w:rPr>
          <w:color w:val="000000"/>
          <w:sz w:val="24"/>
          <w:szCs w:val="24"/>
        </w:rPr>
        <w:t>в) руководителем ТОС – для инициаторов проектов ТОС;</w:t>
      </w:r>
    </w:p>
    <w:p w14:paraId="42889B71" w14:textId="77777777" w:rsidR="00B74EA6" w:rsidRDefault="00B74EA6" w:rsidP="00B74EA6">
      <w:pPr>
        <w:ind w:firstLine="709"/>
        <w:jc w:val="both"/>
        <w:rPr>
          <w:color w:val="000000"/>
          <w:sz w:val="24"/>
          <w:szCs w:val="24"/>
        </w:rPr>
      </w:pPr>
      <w:r>
        <w:rPr>
          <w:color w:val="000000"/>
          <w:sz w:val="24"/>
          <w:szCs w:val="24"/>
        </w:rPr>
        <w:t xml:space="preserve">д) председателем товарищества собственников жилья, жилищного кооператива или иного специализированного потребительского кооператива, совета дома – для инициаторов проектов, председателей ТСЖ, </w:t>
      </w:r>
      <w:r>
        <w:rPr>
          <w:rFonts w:eastAsia="Calibri"/>
          <w:color w:val="000000"/>
          <w:sz w:val="24"/>
          <w:szCs w:val="24"/>
        </w:rPr>
        <w:t>ЖСК или иных специализированных потребительских кооперативов</w:t>
      </w:r>
      <w:r>
        <w:rPr>
          <w:color w:val="000000"/>
          <w:sz w:val="24"/>
          <w:szCs w:val="24"/>
        </w:rPr>
        <w:t xml:space="preserve"> и председателей советов домов;</w:t>
      </w:r>
    </w:p>
    <w:p w14:paraId="0DC023BB" w14:textId="4CBADF83" w:rsidR="00B74EA6" w:rsidRDefault="00B74EA6" w:rsidP="00B74EA6">
      <w:pPr>
        <w:ind w:firstLine="709"/>
        <w:jc w:val="both"/>
        <w:rPr>
          <w:color w:val="000000"/>
          <w:sz w:val="24"/>
          <w:szCs w:val="24"/>
        </w:rPr>
      </w:pPr>
      <w:r>
        <w:rPr>
          <w:color w:val="000000"/>
          <w:sz w:val="24"/>
          <w:szCs w:val="24"/>
        </w:rPr>
        <w:t xml:space="preserve">е) депутатом Архангельского областного Собрания депутатов или депутатом </w:t>
      </w:r>
      <w:r w:rsidR="00805452">
        <w:rPr>
          <w:color w:val="000000"/>
          <w:sz w:val="24"/>
          <w:szCs w:val="24"/>
        </w:rPr>
        <w:t>Собрания депутатов Вилегодского муниципального округа</w:t>
      </w:r>
      <w:r>
        <w:rPr>
          <w:color w:val="000000"/>
          <w:sz w:val="24"/>
          <w:szCs w:val="24"/>
        </w:rPr>
        <w:t xml:space="preserve"> – для инициаторов проектов – депутатов;</w:t>
      </w:r>
    </w:p>
    <w:p w14:paraId="1F278312" w14:textId="13AF0266" w:rsidR="00B74EA6" w:rsidRDefault="00B74EA6" w:rsidP="00B74EA6">
      <w:pPr>
        <w:ind w:firstLine="709"/>
        <w:jc w:val="both"/>
        <w:rPr>
          <w:color w:val="000000"/>
          <w:sz w:val="24"/>
          <w:szCs w:val="24"/>
        </w:rPr>
      </w:pPr>
      <w:r>
        <w:rPr>
          <w:color w:val="000000"/>
          <w:sz w:val="24"/>
          <w:szCs w:val="24"/>
        </w:rPr>
        <w:t xml:space="preserve">2) </w:t>
      </w:r>
      <w:r>
        <w:rPr>
          <w:color w:val="000000"/>
          <w:sz w:val="24"/>
          <w:szCs w:val="24"/>
          <w:u w:val="single"/>
        </w:rPr>
        <w:t>копию протокола</w:t>
      </w:r>
      <w:r>
        <w:rPr>
          <w:color w:val="000000"/>
          <w:sz w:val="24"/>
          <w:szCs w:val="24"/>
        </w:rPr>
        <w:t xml:space="preserve"> схода</w:t>
      </w:r>
      <w:r w:rsidR="002E69B5">
        <w:rPr>
          <w:color w:val="000000"/>
          <w:sz w:val="24"/>
          <w:szCs w:val="24"/>
        </w:rPr>
        <w:t xml:space="preserve"> или </w:t>
      </w:r>
      <w:r>
        <w:rPr>
          <w:color w:val="000000"/>
          <w:sz w:val="24"/>
          <w:szCs w:val="24"/>
        </w:rPr>
        <w:t xml:space="preserve">собрания граждан (приложение </w:t>
      </w:r>
      <w:r w:rsidR="00805452">
        <w:rPr>
          <w:color w:val="000000"/>
          <w:sz w:val="24"/>
          <w:szCs w:val="24"/>
        </w:rPr>
        <w:t xml:space="preserve">№ </w:t>
      </w:r>
      <w:r>
        <w:rPr>
          <w:color w:val="000000"/>
          <w:sz w:val="24"/>
          <w:szCs w:val="24"/>
        </w:rPr>
        <w:t>2).</w:t>
      </w:r>
    </w:p>
    <w:p w14:paraId="79D2CE4C" w14:textId="45EFF5F9" w:rsidR="00B74EA6" w:rsidRDefault="00FA7610" w:rsidP="00B74EA6">
      <w:pPr>
        <w:ind w:firstLine="709"/>
        <w:jc w:val="both"/>
        <w:rPr>
          <w:color w:val="000000"/>
          <w:sz w:val="24"/>
          <w:szCs w:val="24"/>
        </w:rPr>
      </w:pPr>
      <w:r>
        <w:rPr>
          <w:color w:val="000000"/>
          <w:spacing w:val="-4"/>
          <w:sz w:val="24"/>
          <w:szCs w:val="24"/>
        </w:rPr>
        <w:t>3</w:t>
      </w:r>
      <w:r w:rsidR="00B74EA6">
        <w:rPr>
          <w:color w:val="000000"/>
          <w:spacing w:val="-4"/>
          <w:sz w:val="24"/>
          <w:szCs w:val="24"/>
        </w:rPr>
        <w:t>) </w:t>
      </w:r>
      <w:r w:rsidR="00B74EA6">
        <w:rPr>
          <w:color w:val="000000"/>
          <w:spacing w:val="-4"/>
          <w:sz w:val="24"/>
          <w:szCs w:val="24"/>
          <w:u w:val="single"/>
        </w:rPr>
        <w:t>презентационные материалы</w:t>
      </w:r>
      <w:r w:rsidR="00B74EA6">
        <w:rPr>
          <w:color w:val="000000"/>
          <w:spacing w:val="-4"/>
          <w:sz w:val="24"/>
          <w:szCs w:val="24"/>
        </w:rPr>
        <w:t>, цветные фотографии или видео текущего</w:t>
      </w:r>
      <w:r w:rsidR="00B74EA6">
        <w:rPr>
          <w:color w:val="000000"/>
          <w:sz w:val="24"/>
          <w:szCs w:val="24"/>
        </w:rPr>
        <w:t xml:space="preserve"> состояния объекта(-</w:t>
      </w:r>
      <w:proofErr w:type="spellStart"/>
      <w:r w:rsidR="00B74EA6">
        <w:rPr>
          <w:color w:val="000000"/>
          <w:sz w:val="24"/>
          <w:szCs w:val="24"/>
        </w:rPr>
        <w:t>ов</w:t>
      </w:r>
      <w:proofErr w:type="spellEnd"/>
      <w:r w:rsidR="00B74EA6">
        <w:rPr>
          <w:color w:val="000000"/>
          <w:sz w:val="24"/>
          <w:szCs w:val="24"/>
        </w:rPr>
        <w:t xml:space="preserve">), на котором (-ых) предусмотрено проведение работ </w:t>
      </w:r>
      <w:r w:rsidR="00B74EA6">
        <w:rPr>
          <w:color w:val="000000"/>
          <w:sz w:val="24"/>
          <w:szCs w:val="24"/>
        </w:rPr>
        <w:br/>
        <w:t xml:space="preserve">в рамках реализации инициативного проекта и (или) планируемого(-ых) </w:t>
      </w:r>
      <w:r w:rsidR="00B74EA6">
        <w:rPr>
          <w:color w:val="000000"/>
          <w:sz w:val="24"/>
          <w:szCs w:val="24"/>
        </w:rPr>
        <w:br/>
        <w:t>к приобретению объекта(-</w:t>
      </w:r>
      <w:proofErr w:type="spellStart"/>
      <w:r w:rsidR="00B74EA6">
        <w:rPr>
          <w:color w:val="000000"/>
          <w:sz w:val="24"/>
          <w:szCs w:val="24"/>
        </w:rPr>
        <w:t>ов</w:t>
      </w:r>
      <w:proofErr w:type="spellEnd"/>
      <w:r w:rsidR="00B74EA6">
        <w:rPr>
          <w:color w:val="000000"/>
          <w:sz w:val="24"/>
          <w:szCs w:val="24"/>
        </w:rPr>
        <w:t>) в рамках реализации инициативного проекта;</w:t>
      </w:r>
    </w:p>
    <w:p w14:paraId="274135EB" w14:textId="4D739626" w:rsidR="00B74EA6" w:rsidRDefault="00FA7610" w:rsidP="00B74EA6">
      <w:pPr>
        <w:ind w:firstLine="709"/>
        <w:jc w:val="both"/>
        <w:rPr>
          <w:color w:val="000000"/>
          <w:sz w:val="24"/>
          <w:szCs w:val="24"/>
        </w:rPr>
      </w:pPr>
      <w:r>
        <w:rPr>
          <w:color w:val="000000"/>
          <w:sz w:val="24"/>
          <w:szCs w:val="24"/>
        </w:rPr>
        <w:t>4</w:t>
      </w:r>
      <w:r w:rsidR="00B74EA6">
        <w:rPr>
          <w:color w:val="000000"/>
          <w:sz w:val="24"/>
          <w:szCs w:val="24"/>
        </w:rPr>
        <w:t>) </w:t>
      </w:r>
      <w:r w:rsidR="00B74EA6">
        <w:rPr>
          <w:color w:val="000000"/>
          <w:sz w:val="24"/>
          <w:szCs w:val="24"/>
          <w:u w:val="single"/>
        </w:rPr>
        <w:t>материалы фото- и видеоматериалы, полученные при проведении собрания</w:t>
      </w:r>
      <w:r w:rsidR="00B74EA6">
        <w:rPr>
          <w:color w:val="000000"/>
          <w:sz w:val="24"/>
          <w:szCs w:val="24"/>
        </w:rPr>
        <w:t xml:space="preserve"> граждан, опроса граждан.</w:t>
      </w:r>
    </w:p>
    <w:p w14:paraId="7B9F4193" w14:textId="40C67354" w:rsidR="002E69B5" w:rsidRPr="002E69B5" w:rsidRDefault="00FA7610" w:rsidP="002E69B5">
      <w:pPr>
        <w:ind w:firstLine="709"/>
        <w:jc w:val="both"/>
        <w:rPr>
          <w:color w:val="000000"/>
          <w:sz w:val="24"/>
          <w:szCs w:val="24"/>
        </w:rPr>
      </w:pPr>
      <w:r>
        <w:rPr>
          <w:color w:val="000000"/>
          <w:sz w:val="24"/>
          <w:szCs w:val="24"/>
        </w:rPr>
        <w:t>5</w:t>
      </w:r>
      <w:r w:rsidR="002E69B5" w:rsidRPr="002E69B5">
        <w:rPr>
          <w:color w:val="000000"/>
          <w:sz w:val="24"/>
          <w:szCs w:val="24"/>
        </w:rPr>
        <w:t xml:space="preserve">) </w:t>
      </w:r>
      <w:r w:rsidR="002E69B5" w:rsidRPr="002E69B5">
        <w:rPr>
          <w:color w:val="000000"/>
          <w:sz w:val="24"/>
          <w:szCs w:val="24"/>
          <w:u w:val="single"/>
        </w:rPr>
        <w:t>обязательство инициатора проекта</w:t>
      </w:r>
      <w:r w:rsidR="002E69B5" w:rsidRPr="002E69B5">
        <w:rPr>
          <w:color w:val="000000"/>
          <w:sz w:val="24"/>
          <w:szCs w:val="24"/>
        </w:rPr>
        <w:t xml:space="preserve"> обеспечить учет новых объектов, созданных в результате реализации инициативного проекта, – в случае реализации инициативного проекта инициатором проекта с учетом способа реализации инициативного проекта;</w:t>
      </w:r>
    </w:p>
    <w:p w14:paraId="27A38D61" w14:textId="6716BF90" w:rsidR="002E69B5" w:rsidRDefault="00FA7610" w:rsidP="002E69B5">
      <w:pPr>
        <w:ind w:firstLine="709"/>
        <w:jc w:val="both"/>
        <w:rPr>
          <w:sz w:val="28"/>
          <w:szCs w:val="28"/>
        </w:rPr>
      </w:pPr>
      <w:r>
        <w:rPr>
          <w:sz w:val="24"/>
          <w:szCs w:val="24"/>
        </w:rPr>
        <w:t>6</w:t>
      </w:r>
      <w:r w:rsidR="002E69B5" w:rsidRPr="002E69B5">
        <w:rPr>
          <w:sz w:val="24"/>
          <w:szCs w:val="24"/>
        </w:rPr>
        <w:t>)</w:t>
      </w:r>
      <w:r w:rsidR="002E69B5" w:rsidRPr="002E69B5">
        <w:rPr>
          <w:color w:val="FF0000"/>
          <w:sz w:val="24"/>
          <w:szCs w:val="24"/>
        </w:rPr>
        <w:t> </w:t>
      </w:r>
      <w:r w:rsidR="002E69B5" w:rsidRPr="002E69B5">
        <w:rPr>
          <w:sz w:val="24"/>
          <w:szCs w:val="24"/>
          <w:u w:val="single"/>
        </w:rPr>
        <w:t>гарантийные письма</w:t>
      </w:r>
      <w:r w:rsidR="002E69B5" w:rsidRPr="002E69B5">
        <w:rPr>
          <w:sz w:val="24"/>
          <w:szCs w:val="24"/>
        </w:rPr>
        <w:t xml:space="preserve"> физических лиц, индивидуальных предпринимателей, юридических лиц (приложению № 6)</w:t>
      </w:r>
      <w:r w:rsidR="002E69B5" w:rsidRPr="002E69B5">
        <w:rPr>
          <w:sz w:val="28"/>
          <w:szCs w:val="28"/>
        </w:rPr>
        <w:t>.</w:t>
      </w:r>
    </w:p>
    <w:p w14:paraId="6D26DE28" w14:textId="07258591" w:rsidR="00FA7610" w:rsidRPr="00FA7610" w:rsidRDefault="00FA7610" w:rsidP="005E47F7">
      <w:pPr>
        <w:jc w:val="both"/>
        <w:rPr>
          <w:sz w:val="24"/>
          <w:szCs w:val="24"/>
        </w:rPr>
      </w:pPr>
    </w:p>
    <w:p w14:paraId="168E0E56" w14:textId="7A505FE3" w:rsidR="00FA7610" w:rsidRPr="005E47F7" w:rsidRDefault="00FA7610" w:rsidP="005E47F7">
      <w:pPr>
        <w:shd w:val="clear" w:color="auto" w:fill="FFFFFF" w:themeFill="background1"/>
        <w:autoSpaceDE w:val="0"/>
        <w:autoSpaceDN w:val="0"/>
        <w:adjustRightInd w:val="0"/>
        <w:ind w:firstLine="708"/>
        <w:jc w:val="both"/>
        <w:rPr>
          <w:color w:val="000000"/>
          <w:sz w:val="24"/>
          <w:szCs w:val="24"/>
        </w:rPr>
      </w:pPr>
      <w:r w:rsidRPr="005E47F7">
        <w:rPr>
          <w:color w:val="000000"/>
          <w:sz w:val="24"/>
          <w:szCs w:val="24"/>
        </w:rPr>
        <w:t xml:space="preserve"> Инициаторам проекта необходимо обеспечить общественную поддержку выдвигаемого инициативного проекта не менее 10 человек. </w:t>
      </w:r>
    </w:p>
    <w:p w14:paraId="62C8BFD3" w14:textId="77777777" w:rsidR="00FA7610" w:rsidRPr="005E47F7" w:rsidRDefault="00FA7610" w:rsidP="005E47F7">
      <w:pPr>
        <w:shd w:val="clear" w:color="auto" w:fill="FFFFFF" w:themeFill="background1"/>
        <w:autoSpaceDE w:val="0"/>
        <w:autoSpaceDN w:val="0"/>
        <w:adjustRightInd w:val="0"/>
        <w:ind w:firstLine="708"/>
        <w:jc w:val="both"/>
        <w:rPr>
          <w:color w:val="000000"/>
          <w:sz w:val="24"/>
          <w:szCs w:val="24"/>
        </w:rPr>
      </w:pPr>
      <w:r w:rsidRPr="005E47F7">
        <w:rPr>
          <w:color w:val="000000"/>
          <w:sz w:val="24"/>
          <w:szCs w:val="24"/>
        </w:rPr>
        <w:t xml:space="preserve">Поддержка выдвигаемых инициативных проектов осуществляется </w:t>
      </w:r>
      <w:r w:rsidRPr="005E47F7">
        <w:rPr>
          <w:color w:val="000000"/>
          <w:sz w:val="24"/>
          <w:szCs w:val="24"/>
        </w:rPr>
        <w:br/>
        <w:t>путем голосования за инициативный проект на интернет-портале «Наше Поморье» (https://mynorth29.ru/).</w:t>
      </w:r>
    </w:p>
    <w:p w14:paraId="4A73DF8A" w14:textId="77777777" w:rsidR="00FA7610" w:rsidRPr="005E47F7" w:rsidRDefault="00FA7610" w:rsidP="005E47F7">
      <w:pPr>
        <w:shd w:val="clear" w:color="auto" w:fill="FFFFFF" w:themeFill="background1"/>
        <w:autoSpaceDE w:val="0"/>
        <w:autoSpaceDN w:val="0"/>
        <w:adjustRightInd w:val="0"/>
        <w:ind w:firstLine="708"/>
        <w:jc w:val="both"/>
        <w:rPr>
          <w:color w:val="000000"/>
          <w:sz w:val="24"/>
          <w:szCs w:val="24"/>
        </w:rPr>
      </w:pPr>
      <w:r w:rsidRPr="005E47F7">
        <w:rPr>
          <w:color w:val="000000"/>
          <w:sz w:val="24"/>
          <w:szCs w:val="24"/>
        </w:rPr>
        <w:t>Гражданам обеспечивается ознакомление с инициативным проектом (инициативными проектами) на интернет-портале «Наше Поморье» (https://mynorth29.ru/).</w:t>
      </w:r>
    </w:p>
    <w:p w14:paraId="5A537B76" w14:textId="77777777" w:rsidR="00FA7610" w:rsidRPr="005E47F7" w:rsidRDefault="00FA7610" w:rsidP="005E47F7">
      <w:pPr>
        <w:shd w:val="clear" w:color="auto" w:fill="FFFFFF" w:themeFill="background1"/>
        <w:autoSpaceDE w:val="0"/>
        <w:autoSpaceDN w:val="0"/>
        <w:adjustRightInd w:val="0"/>
        <w:ind w:firstLine="708"/>
        <w:jc w:val="both"/>
        <w:rPr>
          <w:color w:val="000000"/>
          <w:sz w:val="24"/>
          <w:szCs w:val="24"/>
        </w:rPr>
      </w:pPr>
      <w:r w:rsidRPr="005E47F7">
        <w:rPr>
          <w:color w:val="000000"/>
          <w:sz w:val="24"/>
          <w:szCs w:val="24"/>
        </w:rPr>
        <w:t>Гражданин вправе поддерживать путем голосования несколько инициативных проектов.</w:t>
      </w:r>
    </w:p>
    <w:p w14:paraId="4FB43EE6" w14:textId="77777777" w:rsidR="00FA7610" w:rsidRPr="00FA7610" w:rsidRDefault="00FA7610" w:rsidP="005E47F7">
      <w:pPr>
        <w:shd w:val="clear" w:color="auto" w:fill="FFFFFF" w:themeFill="background1"/>
        <w:ind w:firstLine="709"/>
        <w:jc w:val="both"/>
        <w:rPr>
          <w:color w:val="000000"/>
          <w:sz w:val="24"/>
          <w:szCs w:val="24"/>
        </w:rPr>
      </w:pPr>
      <w:r w:rsidRPr="005E47F7">
        <w:rPr>
          <w:color w:val="000000"/>
          <w:sz w:val="24"/>
          <w:szCs w:val="24"/>
        </w:rPr>
        <w:t xml:space="preserve">При выражении поддержки инициативного проекта (инициативных проектов) должно быть получено согласие каждого гражданина на обработку его персональных данных в соответствии с требованиями, установленными </w:t>
      </w:r>
      <w:r w:rsidRPr="005E47F7">
        <w:rPr>
          <w:color w:val="000000"/>
          <w:spacing w:val="-8"/>
          <w:sz w:val="24"/>
          <w:szCs w:val="24"/>
        </w:rPr>
        <w:t>статьей 9 Федерального закона от 27 июля 2006 года № 152-ФЗ «О персональных</w:t>
      </w:r>
      <w:r w:rsidRPr="005E47F7">
        <w:rPr>
          <w:color w:val="000000"/>
          <w:sz w:val="24"/>
          <w:szCs w:val="24"/>
        </w:rPr>
        <w:t xml:space="preserve"> данных».</w:t>
      </w:r>
    </w:p>
    <w:p w14:paraId="27DA453F" w14:textId="77777777" w:rsidR="002E69B5" w:rsidRDefault="002E69B5" w:rsidP="00076B15">
      <w:pPr>
        <w:jc w:val="both"/>
        <w:rPr>
          <w:color w:val="000000"/>
          <w:sz w:val="24"/>
          <w:szCs w:val="24"/>
        </w:rPr>
      </w:pPr>
    </w:p>
    <w:p w14:paraId="0BBE390A" w14:textId="7630AF0F" w:rsidR="00B74EA6" w:rsidRDefault="00B74EA6" w:rsidP="00B74EA6">
      <w:pPr>
        <w:ind w:firstLine="709"/>
        <w:jc w:val="both"/>
        <w:rPr>
          <w:color w:val="000000"/>
          <w:sz w:val="24"/>
          <w:szCs w:val="24"/>
        </w:rPr>
      </w:pPr>
      <w:r>
        <w:rPr>
          <w:color w:val="000000"/>
          <w:sz w:val="24"/>
          <w:szCs w:val="24"/>
        </w:rPr>
        <w:t>Инициатор проекта в дополнение</w:t>
      </w:r>
      <w:r w:rsidR="00805452">
        <w:rPr>
          <w:color w:val="000000"/>
          <w:sz w:val="24"/>
          <w:szCs w:val="24"/>
        </w:rPr>
        <w:t xml:space="preserve"> к представленным документам</w:t>
      </w:r>
      <w:r>
        <w:rPr>
          <w:color w:val="000000"/>
          <w:sz w:val="24"/>
          <w:szCs w:val="24"/>
        </w:rPr>
        <w:t xml:space="preserve"> вправе представить организатору отбора следующие документы и информацию</w:t>
      </w:r>
      <w:r w:rsidR="002E69B5">
        <w:rPr>
          <w:color w:val="000000"/>
          <w:sz w:val="24"/>
          <w:szCs w:val="24"/>
        </w:rPr>
        <w:t>, в том числе через его территориальный орган</w:t>
      </w:r>
      <w:r>
        <w:rPr>
          <w:color w:val="000000"/>
          <w:sz w:val="24"/>
          <w:szCs w:val="24"/>
        </w:rPr>
        <w:t xml:space="preserve">: </w:t>
      </w:r>
    </w:p>
    <w:p w14:paraId="1B9EDEBF" w14:textId="77777777" w:rsidR="00B74EA6" w:rsidRDefault="00B74EA6" w:rsidP="00B74EA6">
      <w:pPr>
        <w:ind w:firstLine="709"/>
        <w:jc w:val="both"/>
        <w:rPr>
          <w:color w:val="000000"/>
          <w:spacing w:val="-4"/>
          <w:sz w:val="24"/>
          <w:szCs w:val="24"/>
        </w:rPr>
      </w:pPr>
      <w:r>
        <w:rPr>
          <w:color w:val="000000"/>
          <w:sz w:val="24"/>
          <w:szCs w:val="24"/>
        </w:rPr>
        <w:t>1) расчет и обоснование предполагаемой стоимости инициативного проекта и (или) разработанную проектно-сметную документацию, сметно-</w:t>
      </w:r>
      <w:r>
        <w:rPr>
          <w:color w:val="000000"/>
          <w:spacing w:val="-4"/>
          <w:sz w:val="24"/>
          <w:szCs w:val="24"/>
        </w:rPr>
        <w:t>финансовый расчет инициативного проекта, локальный сметный расчет (смету);</w:t>
      </w:r>
    </w:p>
    <w:p w14:paraId="38D3FC03" w14:textId="77777777" w:rsidR="00B74EA6" w:rsidRDefault="00B74EA6" w:rsidP="00B74EA6">
      <w:pPr>
        <w:ind w:firstLine="709"/>
        <w:jc w:val="both"/>
        <w:rPr>
          <w:color w:val="000000"/>
          <w:sz w:val="24"/>
          <w:szCs w:val="24"/>
        </w:rPr>
      </w:pPr>
      <w:r>
        <w:rPr>
          <w:color w:val="000000"/>
          <w:sz w:val="24"/>
          <w:szCs w:val="24"/>
        </w:rPr>
        <w:t>2) иные материалы, подтверждающие количество граждан, принявших участие в выявлении мнения граждан по вопросу о поддержке инициативного проекта, в том числе результаты опроса граждан.</w:t>
      </w:r>
    </w:p>
    <w:p w14:paraId="3777C287" w14:textId="77777777" w:rsidR="00B74EA6" w:rsidRDefault="00B74EA6" w:rsidP="00B74EA6">
      <w:pPr>
        <w:ind w:firstLine="709"/>
        <w:jc w:val="both"/>
        <w:rPr>
          <w:color w:val="000000"/>
          <w:sz w:val="24"/>
          <w:szCs w:val="24"/>
        </w:rPr>
      </w:pPr>
    </w:p>
    <w:p w14:paraId="086E7ACE" w14:textId="77777777" w:rsidR="00B74EA6" w:rsidRDefault="00B74EA6" w:rsidP="00B74EA6">
      <w:pPr>
        <w:pStyle w:val="ac"/>
        <w:jc w:val="both"/>
        <w:rPr>
          <w:rFonts w:ascii="Times New Roman" w:hAnsi="Times New Roman"/>
          <w:sz w:val="24"/>
          <w:szCs w:val="24"/>
          <w:u w:val="single"/>
        </w:rPr>
      </w:pPr>
      <w:r>
        <w:rPr>
          <w:rFonts w:ascii="Times New Roman" w:hAnsi="Times New Roman"/>
          <w:sz w:val="24"/>
          <w:szCs w:val="24"/>
        </w:rPr>
        <w:tab/>
      </w:r>
      <w:r>
        <w:rPr>
          <w:rFonts w:ascii="Times New Roman" w:hAnsi="Times New Roman"/>
          <w:b/>
          <w:sz w:val="24"/>
          <w:szCs w:val="24"/>
        </w:rPr>
        <w:t>Требования к инициативным проектам</w:t>
      </w:r>
      <w:r>
        <w:rPr>
          <w:rFonts w:ascii="Times New Roman" w:hAnsi="Times New Roman"/>
          <w:sz w:val="24"/>
          <w:szCs w:val="24"/>
          <w:u w:val="single"/>
        </w:rPr>
        <w:t>:</w:t>
      </w:r>
    </w:p>
    <w:p w14:paraId="03499A9E" w14:textId="301861EE" w:rsidR="00291284" w:rsidRPr="00291284" w:rsidRDefault="00291284" w:rsidP="00B74EA6">
      <w:pPr>
        <w:autoSpaceDE w:val="0"/>
        <w:autoSpaceDN w:val="0"/>
        <w:adjustRightInd w:val="0"/>
        <w:ind w:firstLine="709"/>
        <w:jc w:val="both"/>
        <w:rPr>
          <w:sz w:val="24"/>
          <w:szCs w:val="24"/>
        </w:rPr>
      </w:pPr>
      <w:r w:rsidRPr="00291284">
        <w:rPr>
          <w:sz w:val="24"/>
          <w:szCs w:val="24"/>
        </w:rPr>
        <w:t xml:space="preserve">Инициативные проекты должны быть направлены на реализацию мероприятий, имеющих приоритетное значение для жителей муниципального образования или его части, на решение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предусмотренных Федеральным законом от 20 марта 2025 года № 33-ФЗ </w:t>
      </w:r>
      <w:r w:rsidRPr="00291284">
        <w:rPr>
          <w:sz w:val="24"/>
          <w:szCs w:val="24"/>
        </w:rPr>
        <w:br/>
        <w:t>«Об общих принципах организации местного самоуправления в единой системе публичной власти», в том числе:</w:t>
      </w:r>
    </w:p>
    <w:p w14:paraId="2706BBA0" w14:textId="7A5E0097" w:rsidR="00B74EA6" w:rsidRDefault="00B74EA6" w:rsidP="00B74EA6">
      <w:pPr>
        <w:autoSpaceDE w:val="0"/>
        <w:autoSpaceDN w:val="0"/>
        <w:adjustRightInd w:val="0"/>
        <w:ind w:firstLine="709"/>
        <w:jc w:val="both"/>
        <w:rPr>
          <w:color w:val="000000"/>
          <w:sz w:val="24"/>
          <w:szCs w:val="24"/>
        </w:rPr>
      </w:pPr>
      <w:r>
        <w:rPr>
          <w:color w:val="000000"/>
          <w:sz w:val="24"/>
          <w:szCs w:val="24"/>
        </w:rPr>
        <w:t>1) благоустройство территории муниципального образования и ее озеленение, включая:</w:t>
      </w:r>
    </w:p>
    <w:p w14:paraId="48589FAC" w14:textId="77777777" w:rsidR="00B74EA6" w:rsidRDefault="00B74EA6" w:rsidP="00B74EA6">
      <w:pPr>
        <w:autoSpaceDE w:val="0"/>
        <w:autoSpaceDN w:val="0"/>
        <w:adjustRightInd w:val="0"/>
        <w:ind w:firstLine="709"/>
        <w:jc w:val="both"/>
        <w:rPr>
          <w:color w:val="000000"/>
          <w:sz w:val="28"/>
          <w:szCs w:val="28"/>
        </w:rPr>
      </w:pPr>
      <w:r>
        <w:rPr>
          <w:color w:val="000000"/>
          <w:sz w:val="24"/>
          <w:szCs w:val="24"/>
        </w:rPr>
        <w:t>благоустройство общественных пространств, площадей, парков, мест массового отдыха и иных территорий общего пользования, дворовых территорий;</w:t>
      </w:r>
    </w:p>
    <w:p w14:paraId="0AF26C51" w14:textId="77777777" w:rsidR="00B74EA6" w:rsidRDefault="00B74EA6" w:rsidP="00B74EA6">
      <w:pPr>
        <w:autoSpaceDE w:val="0"/>
        <w:autoSpaceDN w:val="0"/>
        <w:adjustRightInd w:val="0"/>
        <w:ind w:firstLine="709"/>
        <w:jc w:val="both"/>
        <w:rPr>
          <w:color w:val="000000"/>
          <w:spacing w:val="-2"/>
          <w:sz w:val="24"/>
          <w:szCs w:val="24"/>
        </w:rPr>
      </w:pPr>
      <w:r>
        <w:rPr>
          <w:color w:val="000000"/>
          <w:spacing w:val="-6"/>
          <w:sz w:val="24"/>
          <w:szCs w:val="24"/>
        </w:rPr>
        <w:t>размещение и содержание детских и спортивных площадок, площадок для</w:t>
      </w:r>
      <w:r>
        <w:rPr>
          <w:color w:val="000000"/>
          <w:sz w:val="24"/>
          <w:szCs w:val="24"/>
        </w:rPr>
        <w:t xml:space="preserve"> </w:t>
      </w:r>
      <w:r>
        <w:rPr>
          <w:color w:val="000000"/>
          <w:spacing w:val="-2"/>
          <w:sz w:val="24"/>
          <w:szCs w:val="24"/>
        </w:rPr>
        <w:t>выгула животных, парковок (парковочных мест), малых архитектурных форм;</w:t>
      </w:r>
    </w:p>
    <w:p w14:paraId="1132294F"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ремонт внешнего вида фасадов и ограждающих конструкций зданий, строений, сооружений;</w:t>
      </w:r>
    </w:p>
    <w:p w14:paraId="4C6772EC"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 xml:space="preserve">создание, содержание, восстановление и охрана расположенных </w:t>
      </w:r>
      <w:r>
        <w:rPr>
          <w:color w:val="000000"/>
          <w:sz w:val="24"/>
          <w:szCs w:val="24"/>
        </w:rPr>
        <w:br/>
        <w:t>в границах населенных пунктов газонов, цветников и иных территорий, занятых травянистыми растениями;</w:t>
      </w:r>
    </w:p>
    <w:p w14:paraId="37B09C8E" w14:textId="77777777" w:rsidR="00B74EA6" w:rsidRDefault="00B74EA6" w:rsidP="00B74EA6">
      <w:pPr>
        <w:ind w:firstLine="709"/>
        <w:jc w:val="both"/>
        <w:rPr>
          <w:color w:val="000000"/>
          <w:sz w:val="24"/>
          <w:szCs w:val="24"/>
        </w:rPr>
      </w:pPr>
      <w:r>
        <w:rPr>
          <w:color w:val="000000"/>
          <w:sz w:val="24"/>
          <w:szCs w:val="24"/>
        </w:rPr>
        <w:t>организация освещения территории населенного пункта, включая архитектурную подсветку зданий, строений, сооружений;</w:t>
      </w:r>
    </w:p>
    <w:p w14:paraId="0D72BEBE" w14:textId="77777777" w:rsidR="00B74EA6" w:rsidRDefault="00B74EA6" w:rsidP="00B74EA6">
      <w:pPr>
        <w:ind w:firstLine="709"/>
        <w:jc w:val="both"/>
        <w:rPr>
          <w:color w:val="000000"/>
          <w:sz w:val="24"/>
          <w:szCs w:val="24"/>
        </w:rPr>
      </w:pPr>
      <w:r>
        <w:rPr>
          <w:color w:val="000000"/>
          <w:sz w:val="24"/>
          <w:szCs w:val="24"/>
        </w:rPr>
        <w:t>организация пешеходных коммуникаций, в том числе тротуаров, аллей, дорожек, тропинок, благоустройство дворовых проездов;</w:t>
      </w:r>
    </w:p>
    <w:p w14:paraId="060C399F"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2) ремонт мемориалов и памятников, иных объектов, не являющихся объектами культурного наследия (памятниками истории и культуры) народов Российской Федерации;</w:t>
      </w:r>
    </w:p>
    <w:p w14:paraId="1E0B3DE3"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 xml:space="preserve">3) капитальный и текущий ремонт социальных объектов (в том числе объекты культуры, объекты библиотечного обслуживания населения, объекты развития </w:t>
      </w:r>
      <w:r>
        <w:rPr>
          <w:color w:val="000000"/>
          <w:sz w:val="24"/>
          <w:szCs w:val="24"/>
        </w:rPr>
        <w:lastRenderedPageBreak/>
        <w:t>традиционного народного художественного творчества, объекты физической культуры и массового спорта, объекты образования, объекты охраны лечебно-оздоровительных местностей и курортов местного значения на территории муниципального образования);</w:t>
      </w:r>
    </w:p>
    <w:p w14:paraId="3051FEFD" w14:textId="77777777" w:rsidR="00B74EA6" w:rsidRDefault="00B74EA6" w:rsidP="00B74EA6">
      <w:pPr>
        <w:autoSpaceDE w:val="0"/>
        <w:autoSpaceDN w:val="0"/>
        <w:adjustRightInd w:val="0"/>
        <w:ind w:firstLine="709"/>
        <w:jc w:val="both"/>
        <w:rPr>
          <w:color w:val="000000"/>
          <w:spacing w:val="-8"/>
          <w:sz w:val="24"/>
          <w:szCs w:val="24"/>
        </w:rPr>
      </w:pPr>
      <w:r>
        <w:rPr>
          <w:color w:val="000000"/>
          <w:sz w:val="24"/>
          <w:szCs w:val="24"/>
        </w:rPr>
        <w:t xml:space="preserve">4) участие в организации деятельности по накоплению (в том числе </w:t>
      </w:r>
      <w:r>
        <w:rPr>
          <w:color w:val="000000"/>
          <w:spacing w:val="-8"/>
          <w:sz w:val="24"/>
          <w:szCs w:val="24"/>
        </w:rPr>
        <w:t>раздельному накоплению) и транспортированию твердых коммунальных отходов;</w:t>
      </w:r>
    </w:p>
    <w:p w14:paraId="54AFFB5D"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5) создание условий для массового отдыха жителей, организации их досуга.</w:t>
      </w:r>
    </w:p>
    <w:p w14:paraId="7E4AF540" w14:textId="77777777" w:rsidR="00B74EA6" w:rsidRDefault="00B74EA6" w:rsidP="00B74EA6">
      <w:pPr>
        <w:autoSpaceDE w:val="0"/>
        <w:autoSpaceDN w:val="0"/>
        <w:adjustRightInd w:val="0"/>
        <w:ind w:firstLine="709"/>
        <w:jc w:val="both"/>
        <w:rPr>
          <w:color w:val="000000"/>
          <w:spacing w:val="-2"/>
          <w:sz w:val="24"/>
          <w:szCs w:val="24"/>
        </w:rPr>
      </w:pPr>
      <w:r>
        <w:rPr>
          <w:color w:val="000000"/>
          <w:spacing w:val="-2"/>
          <w:sz w:val="24"/>
          <w:szCs w:val="24"/>
        </w:rPr>
        <w:t>Инициативные проекты не должны содержать мероприятия (работы):</w:t>
      </w:r>
    </w:p>
    <w:p w14:paraId="1CAF899E"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1) в отношении объектов государственной формы собственности;</w:t>
      </w:r>
    </w:p>
    <w:p w14:paraId="153F457F"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2) в отношении объектов культового и религиозного назначения, объектов культурного наследия (памятников истории и культуры) народов Российской Федерации;</w:t>
      </w:r>
    </w:p>
    <w:p w14:paraId="3759DD79"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3) направленные на решение вопросов в интересах ограниченного круга благополучателей;</w:t>
      </w:r>
    </w:p>
    <w:p w14:paraId="0D92379D"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4) направленные исключительно на материально-техническое обеспечение органов местного самоуправления;</w:t>
      </w:r>
    </w:p>
    <w:p w14:paraId="3D6C2E8B"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5) нарушающие целевое назначение использования земельных участков на территории населенного пункта;</w:t>
      </w:r>
    </w:p>
    <w:p w14:paraId="7A426049"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6) влекущие негативное воздействие на окружающую среду;</w:t>
      </w:r>
    </w:p>
    <w:p w14:paraId="5F74CFE5"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 xml:space="preserve">7) предусматривающие передачу муниципального имущества </w:t>
      </w:r>
      <w:r>
        <w:rPr>
          <w:color w:val="000000"/>
          <w:sz w:val="24"/>
          <w:szCs w:val="24"/>
        </w:rPr>
        <w:br/>
        <w:t>в государственную, частную собственность или в пользование третьих лиц,</w:t>
      </w:r>
      <w:r>
        <w:rPr>
          <w:color w:val="000000"/>
          <w:spacing w:val="-2"/>
          <w:sz w:val="28"/>
          <w:szCs w:val="28"/>
        </w:rPr>
        <w:t xml:space="preserve"> </w:t>
      </w:r>
      <w:r>
        <w:rPr>
          <w:color w:val="000000"/>
          <w:spacing w:val="-2"/>
          <w:sz w:val="24"/>
          <w:szCs w:val="24"/>
        </w:rPr>
        <w:t>за исключением передачи</w:t>
      </w:r>
      <w:r>
        <w:rPr>
          <w:color w:val="000000"/>
          <w:sz w:val="24"/>
          <w:szCs w:val="24"/>
        </w:rPr>
        <w:t xml:space="preserve"> приобретенных по муниципальным контрактам местной администрацией или ее отраслевым (функциональным) органом товаров территориальному общественному самоуправлению в целях реализации проекта, предусматривающего непосредственно трудовое участие членов </w:t>
      </w:r>
      <w:r>
        <w:rPr>
          <w:color w:val="000000"/>
          <w:spacing w:val="-6"/>
          <w:sz w:val="24"/>
          <w:szCs w:val="24"/>
        </w:rPr>
        <w:t>территориального общественного самоуправления в хозяйственной деятельности</w:t>
      </w:r>
      <w:r>
        <w:rPr>
          <w:color w:val="000000"/>
          <w:sz w:val="24"/>
          <w:szCs w:val="24"/>
        </w:rPr>
        <w:t xml:space="preserve"> по благоустройству территории, иной хозяйственной деятельности, направленной на удовлетворение социально-бытовых потребностей граждан, проживающих на соответствующей территории; </w:t>
      </w:r>
    </w:p>
    <w:p w14:paraId="1F587C4E"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8) предусматривающие создание, реконструкцию или снос объекта капитального строительства;</w:t>
      </w:r>
    </w:p>
    <w:p w14:paraId="20A57655"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9) включающие выплату заработной платы, уплату страховых взносов, расчеты по налогам, сборам и иным обязательным платежам в бюджеты бюджетной системы Российской Федерации;</w:t>
      </w:r>
    </w:p>
    <w:p w14:paraId="06B964FD" w14:textId="77777777" w:rsidR="00B74EA6" w:rsidRDefault="00B74EA6" w:rsidP="00B74EA6">
      <w:pPr>
        <w:autoSpaceDE w:val="0"/>
        <w:autoSpaceDN w:val="0"/>
        <w:adjustRightInd w:val="0"/>
        <w:ind w:firstLine="709"/>
        <w:jc w:val="both"/>
        <w:rPr>
          <w:color w:val="000000"/>
          <w:sz w:val="24"/>
          <w:szCs w:val="24"/>
        </w:rPr>
      </w:pPr>
      <w:r>
        <w:rPr>
          <w:color w:val="000000"/>
          <w:sz w:val="24"/>
          <w:szCs w:val="24"/>
        </w:rPr>
        <w:t xml:space="preserve">10) включающие погашение кредитов, полученных от кредитных организаций, и обслуживание обязательств по кредитным соглашениям </w:t>
      </w:r>
      <w:r>
        <w:rPr>
          <w:color w:val="000000"/>
          <w:sz w:val="24"/>
          <w:szCs w:val="24"/>
        </w:rPr>
        <w:br/>
        <w:t>и договорам.</w:t>
      </w:r>
    </w:p>
    <w:p w14:paraId="5C43D673" w14:textId="3186DFE8" w:rsidR="005E47F7" w:rsidRPr="005E47F7" w:rsidRDefault="005E47F7" w:rsidP="00B74EA6">
      <w:pPr>
        <w:autoSpaceDE w:val="0"/>
        <w:autoSpaceDN w:val="0"/>
        <w:adjustRightInd w:val="0"/>
        <w:ind w:firstLine="709"/>
        <w:jc w:val="both"/>
        <w:rPr>
          <w:color w:val="000000" w:themeColor="text1"/>
          <w:sz w:val="24"/>
          <w:szCs w:val="24"/>
        </w:rPr>
      </w:pPr>
      <w:r w:rsidRPr="005E47F7">
        <w:rPr>
          <w:color w:val="000000" w:themeColor="text1"/>
          <w:sz w:val="24"/>
          <w:szCs w:val="24"/>
        </w:rPr>
        <w:t>Инициативный проект до его внесения в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инициативных проектов</w:t>
      </w:r>
      <w:r w:rsidRPr="005E47F7">
        <w:rPr>
          <w:color w:val="000000" w:themeColor="text1"/>
          <w:sz w:val="24"/>
          <w:szCs w:val="24"/>
        </w:rPr>
        <w:t>.</w:t>
      </w:r>
    </w:p>
    <w:p w14:paraId="297EC52B"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 xml:space="preserve">Инициатор проекта направляет в администрацию муниципального образования в письменной форме уведомление о предполагаемых месте, дате и времени проведения собрания граждан, предполагаемом количестве участников данного мероприятия, а также указывает цель проведения собрания граждан (далее – уведомление) не позднее трех календарных дней до дня проведения собрания граждан. Администрация муниципального </w:t>
      </w:r>
      <w:r w:rsidRPr="005E47F7">
        <w:rPr>
          <w:rFonts w:eastAsia="Calibri"/>
          <w:color w:val="000000" w:themeColor="text1"/>
          <w:spacing w:val="-2"/>
          <w:sz w:val="24"/>
          <w:szCs w:val="24"/>
        </w:rPr>
        <w:t>образования</w:t>
      </w:r>
      <w:r w:rsidRPr="005E47F7">
        <w:rPr>
          <w:rFonts w:eastAsia="Calibri"/>
          <w:i/>
          <w:color w:val="000000" w:themeColor="text1"/>
          <w:spacing w:val="-2"/>
          <w:sz w:val="24"/>
          <w:szCs w:val="24"/>
        </w:rPr>
        <w:t xml:space="preserve"> </w:t>
      </w:r>
      <w:r w:rsidRPr="005E47F7">
        <w:rPr>
          <w:rFonts w:eastAsia="Calibri"/>
          <w:color w:val="000000" w:themeColor="text1"/>
          <w:spacing w:val="-2"/>
          <w:sz w:val="24"/>
          <w:szCs w:val="24"/>
        </w:rPr>
        <w:t>вправе</w:t>
      </w:r>
      <w:r w:rsidRPr="005E47F7">
        <w:rPr>
          <w:rFonts w:eastAsia="Calibri"/>
          <w:i/>
          <w:color w:val="000000" w:themeColor="text1"/>
          <w:spacing w:val="-2"/>
          <w:sz w:val="24"/>
          <w:szCs w:val="24"/>
        </w:rPr>
        <w:t xml:space="preserve"> </w:t>
      </w:r>
      <w:r w:rsidRPr="005E47F7">
        <w:rPr>
          <w:rFonts w:eastAsia="Calibri"/>
          <w:color w:val="000000" w:themeColor="text1"/>
          <w:spacing w:val="-2"/>
          <w:sz w:val="24"/>
          <w:szCs w:val="24"/>
        </w:rPr>
        <w:t>предложить инициатору проекта иные место, дату и время</w:t>
      </w:r>
      <w:r w:rsidRPr="005E47F7">
        <w:rPr>
          <w:rFonts w:eastAsia="Calibri"/>
          <w:color w:val="000000" w:themeColor="text1"/>
          <w:sz w:val="24"/>
          <w:szCs w:val="24"/>
        </w:rPr>
        <w:t xml:space="preserve"> проведения собрания граждан.</w:t>
      </w:r>
    </w:p>
    <w:p w14:paraId="7F5EBF02" w14:textId="77777777" w:rsidR="005E47F7" w:rsidRPr="005E47F7" w:rsidRDefault="005E47F7" w:rsidP="005E47F7">
      <w:pPr>
        <w:ind w:firstLine="708"/>
        <w:jc w:val="both"/>
        <w:rPr>
          <w:rFonts w:eastAsia="Calibri"/>
          <w:color w:val="000000" w:themeColor="text1"/>
          <w:sz w:val="24"/>
          <w:szCs w:val="24"/>
        </w:rPr>
      </w:pPr>
      <w:r w:rsidRPr="005E47F7">
        <w:rPr>
          <w:rFonts w:eastAsia="Calibri"/>
          <w:color w:val="000000" w:themeColor="text1"/>
          <w:sz w:val="24"/>
          <w:szCs w:val="24"/>
        </w:rPr>
        <w:t xml:space="preserve">Собрание граждан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мероприятия, за исключением мест, определенных частями 2 и </w:t>
      </w:r>
      <w:r w:rsidRPr="005E47F7">
        <w:rPr>
          <w:color w:val="000000" w:themeColor="text1"/>
          <w:sz w:val="24"/>
          <w:szCs w:val="24"/>
        </w:rPr>
        <w:t xml:space="preserve">2.1-1 </w:t>
      </w:r>
      <w:r w:rsidRPr="005E47F7">
        <w:rPr>
          <w:rFonts w:eastAsia="Calibri"/>
          <w:color w:val="000000" w:themeColor="text1"/>
          <w:sz w:val="24"/>
          <w:szCs w:val="24"/>
        </w:rPr>
        <w:t xml:space="preserve">статьи 8 Федерального закона от 19 </w:t>
      </w:r>
      <w:r w:rsidRPr="005E47F7">
        <w:rPr>
          <w:rFonts w:eastAsia="Calibri"/>
          <w:color w:val="000000" w:themeColor="text1"/>
          <w:sz w:val="24"/>
          <w:szCs w:val="24"/>
        </w:rPr>
        <w:lastRenderedPageBreak/>
        <w:t>июня 2004 года № 54-ФЗ «О собраниях, митингах, демонстрациях, шествиях и пикетированиях».</w:t>
      </w:r>
    </w:p>
    <w:p w14:paraId="70D2BF5D"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Инициатор проекта доводит информацию о проведении собрания граждан по вопросу реализации инициативного проекта до сведения жителей муниципального образования</w:t>
      </w:r>
      <w:r w:rsidRPr="005E47F7">
        <w:rPr>
          <w:rFonts w:eastAsia="Calibri"/>
          <w:i/>
          <w:color w:val="000000" w:themeColor="text1"/>
          <w:sz w:val="24"/>
          <w:szCs w:val="24"/>
        </w:rPr>
        <w:t xml:space="preserve"> </w:t>
      </w:r>
      <w:r w:rsidRPr="005E47F7">
        <w:rPr>
          <w:rFonts w:eastAsia="Calibri"/>
          <w:color w:val="000000" w:themeColor="text1"/>
          <w:sz w:val="24"/>
          <w:szCs w:val="24"/>
        </w:rPr>
        <w:t>любым доступным способом, в том числе посредством размещения данной информации в средствах массовой информации, сети «Интернет», информационных стендах.</w:t>
      </w:r>
    </w:p>
    <w:p w14:paraId="60043491"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В собрании граждан вправе принимать участие жители, проживающие на территории муниципального образования, достигшие 18-летнего возраста.</w:t>
      </w:r>
    </w:p>
    <w:p w14:paraId="1C617A2A"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 xml:space="preserve">На собрание граждан приглашается представитель администрации </w:t>
      </w:r>
      <w:r w:rsidRPr="005E47F7">
        <w:rPr>
          <w:rFonts w:eastAsia="Calibri"/>
          <w:color w:val="000000" w:themeColor="text1"/>
          <w:spacing w:val="-2"/>
          <w:sz w:val="24"/>
          <w:szCs w:val="24"/>
        </w:rPr>
        <w:t>муниципального образования. Представитель администрации муниципального</w:t>
      </w:r>
      <w:r w:rsidRPr="005E47F7">
        <w:rPr>
          <w:rFonts w:eastAsia="Calibri"/>
          <w:color w:val="000000" w:themeColor="text1"/>
          <w:sz w:val="24"/>
          <w:szCs w:val="24"/>
        </w:rPr>
        <w:t xml:space="preserve"> образования следит за ходом собрания граждан. О представителе администрации сообщается инициатору проекта не позднее чем за один календарный день до предполагаемого собрания граждан.</w:t>
      </w:r>
    </w:p>
    <w:p w14:paraId="62986EC7"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Инициатор проекта обеспечивает регистрацию участников собрания.</w:t>
      </w:r>
    </w:p>
    <w:p w14:paraId="78115FA5" w14:textId="77777777" w:rsidR="005E47F7" w:rsidRPr="005E47F7" w:rsidRDefault="005E47F7" w:rsidP="005E47F7">
      <w:pPr>
        <w:ind w:firstLine="709"/>
        <w:jc w:val="both"/>
        <w:rPr>
          <w:color w:val="000000" w:themeColor="text1"/>
          <w:sz w:val="24"/>
          <w:szCs w:val="24"/>
        </w:rPr>
      </w:pPr>
      <w:r w:rsidRPr="005E47F7">
        <w:rPr>
          <w:rFonts w:eastAsia="Calibri"/>
          <w:color w:val="000000" w:themeColor="text1"/>
          <w:sz w:val="24"/>
          <w:szCs w:val="24"/>
        </w:rPr>
        <w:t xml:space="preserve">На собрании граждан могут быть рассмотрены как один, так </w:t>
      </w:r>
      <w:r w:rsidRPr="005E47F7">
        <w:rPr>
          <w:rFonts w:eastAsia="Calibri"/>
          <w:color w:val="000000" w:themeColor="text1"/>
          <w:sz w:val="24"/>
          <w:szCs w:val="24"/>
        </w:rPr>
        <w:br/>
        <w:t>и несколько инициативных проектов, представленных инициатором проекта.</w:t>
      </w:r>
    </w:p>
    <w:p w14:paraId="4D8F34C0"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Инициатор проекта представляет участникам собрания граждан инициативный проект (инициативные проекты).</w:t>
      </w:r>
    </w:p>
    <w:p w14:paraId="09E794AD"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 xml:space="preserve">Каждый инициативный проект перед вынесением его на голосование обсуждается участниками собрания граждан. Участниками собрания граждан могут задаваться вопросы, касающиеся исключительно проблематики, указанной в инициативном проекте. </w:t>
      </w:r>
    </w:p>
    <w:p w14:paraId="143F6C0B"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 xml:space="preserve">Голосование по каждому инициативному проекту проходит в открытой форме. </w:t>
      </w:r>
      <w:r w:rsidRPr="005E47F7">
        <w:rPr>
          <w:color w:val="000000" w:themeColor="text1"/>
          <w:sz w:val="24"/>
          <w:szCs w:val="24"/>
        </w:rPr>
        <w:t xml:space="preserve">При этом голосование «против» и «воздержался» не проводится. Каждый из участников собрания граждан вправе голосовать «за» или </w:t>
      </w:r>
      <w:r w:rsidRPr="005E47F7">
        <w:rPr>
          <w:color w:val="000000" w:themeColor="text1"/>
          <w:sz w:val="24"/>
          <w:szCs w:val="24"/>
        </w:rPr>
        <w:br/>
        <w:t>не голосовать по всем предлагаемым инициативным проектам</w:t>
      </w:r>
      <w:r w:rsidRPr="005E47F7">
        <w:rPr>
          <w:rFonts w:eastAsia="Calibri"/>
          <w:color w:val="000000" w:themeColor="text1"/>
          <w:sz w:val="24"/>
          <w:szCs w:val="24"/>
        </w:rPr>
        <w:t xml:space="preserve">. </w:t>
      </w:r>
    </w:p>
    <w:p w14:paraId="6020A881" w14:textId="77777777" w:rsidR="005E47F7" w:rsidRPr="005E47F7" w:rsidRDefault="005E47F7" w:rsidP="005E47F7">
      <w:pPr>
        <w:autoSpaceDE w:val="0"/>
        <w:autoSpaceDN w:val="0"/>
        <w:adjustRightInd w:val="0"/>
        <w:ind w:firstLine="709"/>
        <w:jc w:val="both"/>
        <w:rPr>
          <w:rFonts w:eastAsia="Calibri"/>
          <w:color w:val="000000" w:themeColor="text1"/>
          <w:sz w:val="24"/>
          <w:szCs w:val="24"/>
        </w:rPr>
      </w:pPr>
      <w:r w:rsidRPr="005E47F7">
        <w:rPr>
          <w:rFonts w:eastAsia="Calibri"/>
          <w:color w:val="000000" w:themeColor="text1"/>
          <w:sz w:val="24"/>
          <w:szCs w:val="24"/>
        </w:rPr>
        <w:t>Инициатор проекта и представитель администрации муниципального образования не принимают участия в голосовании.</w:t>
      </w:r>
    </w:p>
    <w:p w14:paraId="5FED33C7" w14:textId="77777777" w:rsidR="005E47F7" w:rsidRPr="005E47F7" w:rsidRDefault="005E47F7" w:rsidP="005E47F7">
      <w:pPr>
        <w:pStyle w:val="ac"/>
        <w:widowControl w:val="0"/>
        <w:ind w:firstLine="709"/>
        <w:jc w:val="both"/>
        <w:rPr>
          <w:rFonts w:ascii="Times New Roman" w:hAnsi="Times New Roman"/>
          <w:color w:val="000000" w:themeColor="text1"/>
          <w:sz w:val="24"/>
          <w:szCs w:val="24"/>
        </w:rPr>
      </w:pPr>
      <w:r w:rsidRPr="005E47F7">
        <w:rPr>
          <w:rFonts w:ascii="Times New Roman" w:hAnsi="Times New Roman"/>
          <w:color w:val="000000" w:themeColor="text1"/>
          <w:sz w:val="24"/>
          <w:szCs w:val="24"/>
        </w:rPr>
        <w:t xml:space="preserve">Результаты выявления мнения граждан по вопросу о поддержке инициативного проекта отражаются в протоколе собрания граждан. </w:t>
      </w:r>
    </w:p>
    <w:p w14:paraId="29E84E1C" w14:textId="77777777" w:rsidR="005E47F7" w:rsidRPr="005E47F7" w:rsidRDefault="005E47F7" w:rsidP="005E47F7">
      <w:pPr>
        <w:ind w:firstLine="709"/>
        <w:jc w:val="both"/>
        <w:rPr>
          <w:color w:val="000000" w:themeColor="text1"/>
          <w:sz w:val="24"/>
          <w:szCs w:val="24"/>
        </w:rPr>
      </w:pPr>
      <w:r w:rsidRPr="005E47F7">
        <w:rPr>
          <w:color w:val="000000" w:themeColor="text1"/>
          <w:sz w:val="24"/>
          <w:szCs w:val="24"/>
        </w:rPr>
        <w:t xml:space="preserve">На заседании собрания граждан инициаторами проекта должны вестись </w:t>
      </w:r>
      <w:r w:rsidRPr="005E47F7">
        <w:rPr>
          <w:color w:val="000000" w:themeColor="text1"/>
          <w:spacing w:val="-4"/>
          <w:sz w:val="24"/>
          <w:szCs w:val="24"/>
        </w:rPr>
        <w:t>видео и фотосъемка, которые приобщаются инициаторами проекта к протоколу</w:t>
      </w:r>
      <w:r w:rsidRPr="005E47F7">
        <w:rPr>
          <w:color w:val="000000" w:themeColor="text1"/>
          <w:sz w:val="24"/>
          <w:szCs w:val="24"/>
        </w:rPr>
        <w:t xml:space="preserve"> собрания граждан.</w:t>
      </w:r>
    </w:p>
    <w:p w14:paraId="30C2515E" w14:textId="77777777" w:rsidR="005E47F7" w:rsidRDefault="005E47F7" w:rsidP="00B74EA6">
      <w:pPr>
        <w:pStyle w:val="ac"/>
        <w:ind w:firstLine="708"/>
        <w:jc w:val="both"/>
        <w:rPr>
          <w:rFonts w:ascii="Times New Roman" w:hAnsi="Times New Roman"/>
          <w:color w:val="000000"/>
          <w:sz w:val="24"/>
          <w:szCs w:val="24"/>
        </w:rPr>
      </w:pPr>
    </w:p>
    <w:p w14:paraId="224D747D" w14:textId="77777777" w:rsidR="005E47F7" w:rsidRDefault="005E47F7" w:rsidP="005E47F7">
      <w:pPr>
        <w:pStyle w:val="ac"/>
        <w:jc w:val="both"/>
        <w:rPr>
          <w:rFonts w:ascii="Times New Roman" w:hAnsi="Times New Roman"/>
          <w:color w:val="000000"/>
          <w:sz w:val="24"/>
          <w:szCs w:val="24"/>
        </w:rPr>
      </w:pPr>
    </w:p>
    <w:p w14:paraId="27F33992" w14:textId="6ECF506E" w:rsidR="00B74EA6" w:rsidRDefault="00B74EA6" w:rsidP="00B74EA6">
      <w:pPr>
        <w:pStyle w:val="ac"/>
        <w:ind w:firstLine="708"/>
        <w:jc w:val="both"/>
        <w:rPr>
          <w:rFonts w:ascii="Times New Roman" w:hAnsi="Times New Roman"/>
          <w:color w:val="000000"/>
          <w:sz w:val="24"/>
          <w:szCs w:val="24"/>
        </w:rPr>
      </w:pPr>
      <w:r>
        <w:rPr>
          <w:rFonts w:ascii="Times New Roman" w:hAnsi="Times New Roman"/>
          <w:color w:val="000000"/>
          <w:sz w:val="24"/>
          <w:szCs w:val="24"/>
        </w:rPr>
        <w:t xml:space="preserve">Инициативные проекты будут оцениваться по следующим критериям: </w:t>
      </w:r>
    </w:p>
    <w:p w14:paraId="38F45F9F"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Общественная полезность и актуальность реализация проекта;</w:t>
      </w:r>
    </w:p>
    <w:p w14:paraId="1205187A"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Срок эксплуатации («жизни») результатов инициативного проекта;</w:t>
      </w:r>
    </w:p>
    <w:p w14:paraId="6888BF42"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Оригинальность, инновационность (новизна) инициативного проекта;</w:t>
      </w:r>
    </w:p>
    <w:p w14:paraId="611E36FE"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Доля прямых благополучателей в общей численности населения;</w:t>
      </w:r>
    </w:p>
    <w:p w14:paraId="5F309D51" w14:textId="2F63BCFE" w:rsidR="00B74EA6" w:rsidRPr="005E47F7"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w:t>
      </w:r>
      <w:r w:rsidR="005E47F7" w:rsidRPr="005E47F7">
        <w:rPr>
          <w:color w:val="000000" w:themeColor="text1"/>
          <w:sz w:val="24"/>
          <w:szCs w:val="24"/>
        </w:rPr>
        <w:t xml:space="preserve"> </w:t>
      </w:r>
      <w:r w:rsidR="005E47F7" w:rsidRPr="005E47F7">
        <w:rPr>
          <w:rFonts w:ascii="Times New Roman" w:hAnsi="Times New Roman"/>
          <w:color w:val="000000" w:themeColor="text1"/>
          <w:sz w:val="24"/>
          <w:szCs w:val="24"/>
        </w:rPr>
        <w:t>Участие общественности в подготовке и реализации инициативного проекта</w:t>
      </w:r>
      <w:r w:rsidRPr="005E47F7">
        <w:rPr>
          <w:rFonts w:ascii="Times New Roman" w:hAnsi="Times New Roman"/>
          <w:color w:val="000000"/>
          <w:sz w:val="24"/>
          <w:szCs w:val="24"/>
        </w:rPr>
        <w:t>;</w:t>
      </w:r>
    </w:p>
    <w:p w14:paraId="67100D9B"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Уровень финансового, имущественного и (или) трудового участия физических лиц, индивидуальных предпринимателей, юридических лиц в реализации инициативного проекта;</w:t>
      </w:r>
    </w:p>
    <w:p w14:paraId="6DE6E3B3" w14:textId="2EBB02DB"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w:t>
      </w:r>
      <w:r w:rsidR="005E47F7">
        <w:rPr>
          <w:rFonts w:ascii="Times New Roman" w:hAnsi="Times New Roman"/>
          <w:color w:val="000000"/>
          <w:sz w:val="24"/>
          <w:szCs w:val="24"/>
        </w:rPr>
        <w:t xml:space="preserve"> </w:t>
      </w:r>
      <w:r w:rsidR="005E47F7" w:rsidRPr="005E47F7">
        <w:rPr>
          <w:rFonts w:ascii="Times New Roman" w:hAnsi="Times New Roman"/>
          <w:color w:val="000000" w:themeColor="text1"/>
          <w:sz w:val="24"/>
          <w:szCs w:val="24"/>
        </w:rPr>
        <w:t>Опыт инициатора проекта по участию в реализации инициативных проектов, проектов территориального общественного самоуправления, некоммерческих организаций, осуществленных за счет средств областного бюджета и (или) местных бюджетов, грантовой поддержки</w:t>
      </w:r>
      <w:r>
        <w:rPr>
          <w:rFonts w:ascii="Times New Roman" w:hAnsi="Times New Roman"/>
          <w:color w:val="000000"/>
          <w:sz w:val="24"/>
          <w:szCs w:val="24"/>
        </w:rPr>
        <w:t>;</w:t>
      </w:r>
    </w:p>
    <w:p w14:paraId="4DBA358D"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Дополнительные способы выявления мнения граждан по вопросу о поддержке инициативного проекта;</w:t>
      </w:r>
    </w:p>
    <w:p w14:paraId="7BA52EDF" w14:textId="77777777"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Степень проработанности инициативного проекта;</w:t>
      </w:r>
    </w:p>
    <w:p w14:paraId="0B041A40" w14:textId="2254F1B5" w:rsidR="00B74EA6" w:rsidRDefault="00B74EA6" w:rsidP="00B74EA6">
      <w:pPr>
        <w:pStyle w:val="ac"/>
        <w:jc w:val="both"/>
        <w:rPr>
          <w:rFonts w:ascii="Times New Roman" w:hAnsi="Times New Roman"/>
          <w:color w:val="000000"/>
          <w:sz w:val="24"/>
          <w:szCs w:val="24"/>
        </w:rPr>
      </w:pPr>
      <w:r>
        <w:rPr>
          <w:rFonts w:ascii="Times New Roman" w:hAnsi="Times New Roman"/>
          <w:color w:val="000000"/>
          <w:sz w:val="24"/>
          <w:szCs w:val="24"/>
        </w:rPr>
        <w:t xml:space="preserve">- </w:t>
      </w:r>
      <w:r w:rsidR="005E47F7" w:rsidRPr="005E47F7">
        <w:rPr>
          <w:rFonts w:ascii="Times New Roman" w:hAnsi="Times New Roman"/>
          <w:color w:val="000000" w:themeColor="text1"/>
          <w:sz w:val="24"/>
        </w:rPr>
        <w:t>Инициативный проект является продолжением ранее реализованного или реализуемого инициативного проекта, поддержанного за счет средств иного межбюджетного трансферта</w:t>
      </w:r>
      <w:r w:rsidR="005E47F7">
        <w:rPr>
          <w:rFonts w:ascii="Times New Roman" w:hAnsi="Times New Roman"/>
          <w:color w:val="000000" w:themeColor="text1"/>
          <w:sz w:val="24"/>
        </w:rPr>
        <w:t>.</w:t>
      </w:r>
    </w:p>
    <w:p w14:paraId="78AB5DA3" w14:textId="77777777" w:rsidR="004926AD" w:rsidRDefault="004926AD"/>
    <w:sectPr w:rsidR="00492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A6"/>
    <w:rsid w:val="00076B15"/>
    <w:rsid w:val="000A6644"/>
    <w:rsid w:val="000C0E19"/>
    <w:rsid w:val="001910CC"/>
    <w:rsid w:val="001A1647"/>
    <w:rsid w:val="001F7969"/>
    <w:rsid w:val="002777BF"/>
    <w:rsid w:val="00291284"/>
    <w:rsid w:val="002E69B5"/>
    <w:rsid w:val="0030671F"/>
    <w:rsid w:val="00444FDF"/>
    <w:rsid w:val="00456FC6"/>
    <w:rsid w:val="004926AD"/>
    <w:rsid w:val="005B219E"/>
    <w:rsid w:val="005E47F7"/>
    <w:rsid w:val="005E4D52"/>
    <w:rsid w:val="006E50D3"/>
    <w:rsid w:val="00711525"/>
    <w:rsid w:val="00730322"/>
    <w:rsid w:val="007D0C9E"/>
    <w:rsid w:val="00805452"/>
    <w:rsid w:val="00806817"/>
    <w:rsid w:val="00833E85"/>
    <w:rsid w:val="009B10B3"/>
    <w:rsid w:val="009C2BDD"/>
    <w:rsid w:val="00B74EA6"/>
    <w:rsid w:val="00B93500"/>
    <w:rsid w:val="00C96D35"/>
    <w:rsid w:val="00D476C4"/>
    <w:rsid w:val="00E80A17"/>
    <w:rsid w:val="00F74032"/>
    <w:rsid w:val="00FA7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4653"/>
  <w15:chartTrackingRefBased/>
  <w15:docId w15:val="{49A61075-06D2-4F92-9225-F0856A58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EA6"/>
    <w:pPr>
      <w:widowControl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B74EA6"/>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74EA6"/>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74EA6"/>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74EA6"/>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B74EA6"/>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B74EA6"/>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B74EA6"/>
    <w:pPr>
      <w:keepNext/>
      <w:keepLines/>
      <w:widowControl/>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B74EA6"/>
    <w:pPr>
      <w:keepNext/>
      <w:keepLines/>
      <w:widowControl/>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B74EA6"/>
    <w:pPr>
      <w:keepNext/>
      <w:keepLines/>
      <w:widowControl/>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EA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74EA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74EA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74EA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74EA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74E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4EA6"/>
    <w:rPr>
      <w:rFonts w:eastAsiaTheme="majorEastAsia" w:cstheme="majorBidi"/>
      <w:color w:val="595959" w:themeColor="text1" w:themeTint="A6"/>
    </w:rPr>
  </w:style>
  <w:style w:type="character" w:customStyle="1" w:styleId="80">
    <w:name w:val="Заголовок 8 Знак"/>
    <w:basedOn w:val="a0"/>
    <w:link w:val="8"/>
    <w:uiPriority w:val="9"/>
    <w:semiHidden/>
    <w:rsid w:val="00B74E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4EA6"/>
    <w:rPr>
      <w:rFonts w:eastAsiaTheme="majorEastAsia" w:cstheme="majorBidi"/>
      <w:color w:val="272727" w:themeColor="text1" w:themeTint="D8"/>
    </w:rPr>
  </w:style>
  <w:style w:type="paragraph" w:styleId="a3">
    <w:name w:val="Title"/>
    <w:basedOn w:val="a"/>
    <w:next w:val="a"/>
    <w:link w:val="a4"/>
    <w:uiPriority w:val="10"/>
    <w:qFormat/>
    <w:rsid w:val="00B74EA6"/>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B74E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4EA6"/>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B74EA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4EA6"/>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B74EA6"/>
    <w:rPr>
      <w:i/>
      <w:iCs/>
      <w:color w:val="404040" w:themeColor="text1" w:themeTint="BF"/>
    </w:rPr>
  </w:style>
  <w:style w:type="paragraph" w:styleId="a7">
    <w:name w:val="List Paragraph"/>
    <w:basedOn w:val="a"/>
    <w:uiPriority w:val="34"/>
    <w:qFormat/>
    <w:rsid w:val="00B74EA6"/>
    <w:pPr>
      <w:widowControl/>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B74EA6"/>
    <w:rPr>
      <w:i/>
      <w:iCs/>
      <w:color w:val="0F4761" w:themeColor="accent1" w:themeShade="BF"/>
    </w:rPr>
  </w:style>
  <w:style w:type="paragraph" w:styleId="a9">
    <w:name w:val="Intense Quote"/>
    <w:basedOn w:val="a"/>
    <w:next w:val="a"/>
    <w:link w:val="aa"/>
    <w:uiPriority w:val="30"/>
    <w:qFormat/>
    <w:rsid w:val="00B74EA6"/>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B74EA6"/>
    <w:rPr>
      <w:i/>
      <w:iCs/>
      <w:color w:val="0F4761" w:themeColor="accent1" w:themeShade="BF"/>
    </w:rPr>
  </w:style>
  <w:style w:type="character" w:styleId="ab">
    <w:name w:val="Intense Reference"/>
    <w:basedOn w:val="a0"/>
    <w:uiPriority w:val="32"/>
    <w:qFormat/>
    <w:rsid w:val="00B74EA6"/>
    <w:rPr>
      <w:b/>
      <w:bCs/>
      <w:smallCaps/>
      <w:color w:val="0F4761" w:themeColor="accent1" w:themeShade="BF"/>
      <w:spacing w:val="5"/>
    </w:rPr>
  </w:style>
  <w:style w:type="paragraph" w:styleId="ac">
    <w:name w:val="No Spacing"/>
    <w:link w:val="ad"/>
    <w:uiPriority w:val="1"/>
    <w:qFormat/>
    <w:rsid w:val="00B74EA6"/>
    <w:pPr>
      <w:spacing w:after="0" w:line="240" w:lineRule="auto"/>
    </w:pPr>
    <w:rPr>
      <w:rFonts w:ascii="Calibri" w:eastAsia="Calibri" w:hAnsi="Calibri" w:cs="Times New Roman"/>
      <w:kern w:val="0"/>
      <w14:ligatures w14:val="none"/>
    </w:rPr>
  </w:style>
  <w:style w:type="paragraph" w:styleId="ae">
    <w:name w:val="Balloon Text"/>
    <w:basedOn w:val="a"/>
    <w:link w:val="af"/>
    <w:uiPriority w:val="99"/>
    <w:semiHidden/>
    <w:unhideWhenUsed/>
    <w:rsid w:val="001F7969"/>
    <w:rPr>
      <w:rFonts w:ascii="Segoe UI" w:hAnsi="Segoe UI" w:cs="Segoe UI"/>
      <w:sz w:val="18"/>
      <w:szCs w:val="18"/>
    </w:rPr>
  </w:style>
  <w:style w:type="character" w:customStyle="1" w:styleId="af">
    <w:name w:val="Текст выноски Знак"/>
    <w:basedOn w:val="a0"/>
    <w:link w:val="ae"/>
    <w:uiPriority w:val="99"/>
    <w:semiHidden/>
    <w:rsid w:val="001F7969"/>
    <w:rPr>
      <w:rFonts w:ascii="Segoe UI" w:eastAsia="Times New Roman" w:hAnsi="Segoe UI" w:cs="Segoe UI"/>
      <w:kern w:val="0"/>
      <w:sz w:val="18"/>
      <w:szCs w:val="18"/>
      <w:lang w:eastAsia="ru-RU"/>
      <w14:ligatures w14:val="none"/>
    </w:rPr>
  </w:style>
  <w:style w:type="character" w:customStyle="1" w:styleId="ad">
    <w:name w:val="Без интервала Знак"/>
    <w:link w:val="ac"/>
    <w:uiPriority w:val="1"/>
    <w:rsid w:val="005E47F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0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32083-50C8-4030-B96D-F0C84685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1887</Words>
  <Characters>10761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8</cp:revision>
  <cp:lastPrinted>2025-07-17T12:33:00Z</cp:lastPrinted>
  <dcterms:created xsi:type="dcterms:W3CDTF">2025-07-17T12:15:00Z</dcterms:created>
  <dcterms:modified xsi:type="dcterms:W3CDTF">2025-07-22T18:10:00Z</dcterms:modified>
</cp:coreProperties>
</file>